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FE" w:rsidRPr="00096256" w:rsidRDefault="00CB77FE" w:rsidP="00817CF0">
      <w:pPr>
        <w:pStyle w:val="a3"/>
        <w:spacing w:after="0" w:line="240" w:lineRule="auto"/>
        <w:ind w:left="4248" w:firstLine="5"/>
        <w:rPr>
          <w:rFonts w:ascii="Times New Roman" w:hAnsi="Times New Roman"/>
          <w:b/>
          <w:spacing w:val="0"/>
          <w:sz w:val="24"/>
          <w:szCs w:val="24"/>
        </w:rPr>
      </w:pPr>
      <w:r w:rsidRPr="00096256">
        <w:rPr>
          <w:rFonts w:ascii="Times New Roman" w:hAnsi="Times New Roman"/>
          <w:b/>
          <w:spacing w:val="0"/>
          <w:sz w:val="24"/>
          <w:szCs w:val="24"/>
        </w:rPr>
        <w:t>«УТВЕРЖДАЮ»</w:t>
      </w:r>
    </w:p>
    <w:p w:rsidR="00CB77FE" w:rsidRPr="00096256" w:rsidRDefault="00CB77FE" w:rsidP="00817CF0">
      <w:pPr>
        <w:pStyle w:val="a3"/>
        <w:spacing w:after="0" w:line="240" w:lineRule="auto"/>
        <w:ind w:left="4248" w:firstLine="5"/>
        <w:rPr>
          <w:rFonts w:ascii="Times New Roman" w:hAnsi="Times New Roman"/>
          <w:b/>
          <w:spacing w:val="0"/>
          <w:sz w:val="24"/>
          <w:szCs w:val="24"/>
        </w:rPr>
      </w:pPr>
      <w:r w:rsidRPr="00096256">
        <w:rPr>
          <w:rFonts w:ascii="Times New Roman" w:hAnsi="Times New Roman"/>
          <w:b/>
          <w:spacing w:val="0"/>
          <w:sz w:val="24"/>
          <w:szCs w:val="24"/>
        </w:rPr>
        <w:t>Генеральный директор</w:t>
      </w:r>
    </w:p>
    <w:p w:rsidR="00CB77FE" w:rsidRPr="00096256" w:rsidRDefault="00CB77FE" w:rsidP="00817CF0">
      <w:pPr>
        <w:pStyle w:val="a3"/>
        <w:spacing w:after="0" w:line="240" w:lineRule="auto"/>
        <w:ind w:left="4248" w:firstLine="5"/>
        <w:rPr>
          <w:rFonts w:ascii="Times New Roman" w:hAnsi="Times New Roman"/>
          <w:b/>
          <w:spacing w:val="0"/>
          <w:sz w:val="24"/>
          <w:szCs w:val="24"/>
        </w:rPr>
      </w:pPr>
      <w:r w:rsidRPr="00096256">
        <w:rPr>
          <w:rFonts w:ascii="Times New Roman" w:hAnsi="Times New Roman"/>
          <w:b/>
          <w:spacing w:val="0"/>
          <w:sz w:val="24"/>
          <w:szCs w:val="24"/>
        </w:rPr>
        <w:t>ФГУП «ППП»</w:t>
      </w:r>
    </w:p>
    <w:p w:rsidR="00CB77FE" w:rsidRPr="00096256" w:rsidRDefault="00CB77FE" w:rsidP="00817CF0">
      <w:pPr>
        <w:pStyle w:val="a3"/>
        <w:spacing w:after="0" w:line="240" w:lineRule="auto"/>
        <w:ind w:left="4248" w:firstLine="5"/>
        <w:rPr>
          <w:rFonts w:ascii="Times New Roman" w:hAnsi="Times New Roman"/>
          <w:b/>
          <w:spacing w:val="0"/>
          <w:sz w:val="24"/>
          <w:szCs w:val="24"/>
        </w:rPr>
      </w:pPr>
    </w:p>
    <w:p w:rsidR="00CB77FE" w:rsidRPr="00096256" w:rsidRDefault="00CB77FE" w:rsidP="00817CF0">
      <w:pPr>
        <w:pStyle w:val="a3"/>
        <w:spacing w:after="0" w:line="240" w:lineRule="auto"/>
        <w:ind w:left="4248" w:firstLine="5"/>
        <w:rPr>
          <w:rFonts w:ascii="Times New Roman" w:hAnsi="Times New Roman"/>
          <w:b/>
          <w:spacing w:val="0"/>
          <w:sz w:val="24"/>
          <w:szCs w:val="24"/>
        </w:rPr>
      </w:pPr>
      <w:r w:rsidRPr="00096256">
        <w:rPr>
          <w:rFonts w:ascii="Times New Roman" w:hAnsi="Times New Roman"/>
          <w:b/>
          <w:spacing w:val="0"/>
          <w:sz w:val="24"/>
          <w:szCs w:val="24"/>
        </w:rPr>
        <w:t xml:space="preserve">________________ </w:t>
      </w:r>
      <w:proofErr w:type="spellStart"/>
      <w:r w:rsidRPr="00096256">
        <w:rPr>
          <w:rFonts w:ascii="Times New Roman" w:hAnsi="Times New Roman"/>
          <w:b/>
          <w:spacing w:val="0"/>
          <w:sz w:val="24"/>
          <w:szCs w:val="24"/>
        </w:rPr>
        <w:t>А.В.Яворский</w:t>
      </w:r>
      <w:proofErr w:type="spellEnd"/>
    </w:p>
    <w:p w:rsidR="00CB77FE" w:rsidRDefault="00CB77FE" w:rsidP="00817CF0">
      <w:pPr>
        <w:pStyle w:val="a3"/>
        <w:spacing w:after="0" w:line="240" w:lineRule="auto"/>
        <w:ind w:left="0"/>
        <w:rPr>
          <w:rFonts w:ascii="Times New Roman" w:hAnsi="Times New Roman"/>
          <w:b/>
          <w:spacing w:val="0"/>
          <w:sz w:val="24"/>
          <w:szCs w:val="24"/>
        </w:rPr>
      </w:pPr>
    </w:p>
    <w:p w:rsidR="003F2737" w:rsidRPr="00096256" w:rsidRDefault="003F2737" w:rsidP="00817CF0">
      <w:pPr>
        <w:pStyle w:val="a3"/>
        <w:spacing w:after="0" w:line="240" w:lineRule="auto"/>
        <w:ind w:left="0"/>
        <w:rPr>
          <w:rFonts w:ascii="Times New Roman" w:hAnsi="Times New Roman"/>
          <w:b/>
          <w:spacing w:val="0"/>
          <w:sz w:val="24"/>
          <w:szCs w:val="24"/>
        </w:rPr>
      </w:pPr>
    </w:p>
    <w:p w:rsidR="004B1A6E" w:rsidRPr="00096256" w:rsidRDefault="00CB77FE" w:rsidP="00817CF0">
      <w:pPr>
        <w:pStyle w:val="a3"/>
        <w:spacing w:after="0" w:line="240" w:lineRule="auto"/>
        <w:ind w:left="0"/>
        <w:rPr>
          <w:rFonts w:ascii="Times New Roman" w:hAnsi="Times New Roman"/>
          <w:b/>
          <w:spacing w:val="0"/>
          <w:sz w:val="24"/>
          <w:szCs w:val="24"/>
        </w:rPr>
      </w:pPr>
      <w:r w:rsidRPr="00096256">
        <w:rPr>
          <w:rFonts w:ascii="Times New Roman" w:hAnsi="Times New Roman"/>
          <w:b/>
          <w:spacing w:val="0"/>
          <w:sz w:val="24"/>
          <w:szCs w:val="24"/>
        </w:rPr>
        <w:t>ПРОТОКОЛ</w:t>
      </w:r>
    </w:p>
    <w:p w:rsidR="00D41C29" w:rsidRDefault="003F2737" w:rsidP="00817CF0">
      <w:pPr>
        <w:pStyle w:val="a3"/>
        <w:spacing w:after="0" w:line="240" w:lineRule="auto"/>
        <w:ind w:left="0"/>
        <w:rPr>
          <w:rFonts w:ascii="Times New Roman" w:hAnsi="Times New Roman"/>
          <w:b/>
          <w:spacing w:val="0"/>
          <w:sz w:val="24"/>
          <w:szCs w:val="24"/>
        </w:rPr>
      </w:pPr>
      <w:r>
        <w:rPr>
          <w:rFonts w:ascii="Times New Roman" w:hAnsi="Times New Roman"/>
          <w:b/>
          <w:spacing w:val="0"/>
          <w:sz w:val="24"/>
          <w:szCs w:val="24"/>
        </w:rPr>
        <w:t xml:space="preserve">рассмотрения </w:t>
      </w:r>
      <w:r w:rsidR="00D41C29">
        <w:rPr>
          <w:rFonts w:ascii="Times New Roman" w:hAnsi="Times New Roman"/>
          <w:b/>
          <w:spacing w:val="0"/>
          <w:sz w:val="24"/>
          <w:szCs w:val="24"/>
        </w:rPr>
        <w:t>и оценки</w:t>
      </w:r>
      <w:r w:rsidR="004B1A6E" w:rsidRPr="00096256">
        <w:rPr>
          <w:rFonts w:ascii="Times New Roman" w:hAnsi="Times New Roman"/>
          <w:b/>
          <w:spacing w:val="0"/>
          <w:sz w:val="24"/>
          <w:szCs w:val="24"/>
        </w:rPr>
        <w:t xml:space="preserve"> заяв</w:t>
      </w:r>
      <w:r w:rsidR="00D41C29">
        <w:rPr>
          <w:rFonts w:ascii="Times New Roman" w:hAnsi="Times New Roman"/>
          <w:b/>
          <w:spacing w:val="0"/>
          <w:sz w:val="24"/>
          <w:szCs w:val="24"/>
        </w:rPr>
        <w:t>о</w:t>
      </w:r>
      <w:r w:rsidR="004B1A6E" w:rsidRPr="00096256">
        <w:rPr>
          <w:rFonts w:ascii="Times New Roman" w:hAnsi="Times New Roman"/>
          <w:b/>
          <w:spacing w:val="0"/>
          <w:sz w:val="24"/>
          <w:szCs w:val="24"/>
        </w:rPr>
        <w:t xml:space="preserve">к </w:t>
      </w:r>
    </w:p>
    <w:p w:rsidR="00CB77FE" w:rsidRPr="00096256" w:rsidRDefault="004B1A6E" w:rsidP="00817CF0">
      <w:pPr>
        <w:pStyle w:val="a3"/>
        <w:spacing w:after="0" w:line="240" w:lineRule="auto"/>
        <w:ind w:left="0"/>
        <w:rPr>
          <w:rFonts w:ascii="Times New Roman" w:hAnsi="Times New Roman"/>
          <w:b/>
          <w:bCs w:val="0"/>
          <w:spacing w:val="0"/>
          <w:sz w:val="24"/>
          <w:szCs w:val="24"/>
        </w:rPr>
      </w:pPr>
      <w:r w:rsidRPr="00096256">
        <w:rPr>
          <w:rFonts w:ascii="Times New Roman" w:hAnsi="Times New Roman"/>
          <w:b/>
          <w:spacing w:val="0"/>
          <w:sz w:val="24"/>
          <w:szCs w:val="24"/>
        </w:rPr>
        <w:t>на участие</w:t>
      </w:r>
      <w:r w:rsidR="00D41C29">
        <w:rPr>
          <w:rFonts w:ascii="Times New Roman" w:hAnsi="Times New Roman"/>
          <w:b/>
          <w:spacing w:val="0"/>
          <w:sz w:val="24"/>
          <w:szCs w:val="24"/>
        </w:rPr>
        <w:t xml:space="preserve"> </w:t>
      </w:r>
      <w:r w:rsidRPr="00096256">
        <w:rPr>
          <w:rFonts w:ascii="Times New Roman" w:hAnsi="Times New Roman"/>
          <w:b/>
          <w:spacing w:val="0"/>
          <w:sz w:val="24"/>
          <w:szCs w:val="24"/>
        </w:rPr>
        <w:t xml:space="preserve">в конкурсе </w:t>
      </w:r>
      <w:r w:rsidR="00CB77FE" w:rsidRPr="00096256">
        <w:rPr>
          <w:rFonts w:ascii="Times New Roman" w:hAnsi="Times New Roman"/>
          <w:b/>
          <w:spacing w:val="0"/>
          <w:sz w:val="24"/>
          <w:szCs w:val="24"/>
        </w:rPr>
        <w:t>№</w:t>
      </w:r>
      <w:r w:rsidRPr="00096256">
        <w:rPr>
          <w:rFonts w:ascii="Times New Roman" w:hAnsi="Times New Roman"/>
          <w:b/>
          <w:spacing w:val="0"/>
          <w:sz w:val="24"/>
          <w:szCs w:val="24"/>
        </w:rPr>
        <w:t xml:space="preserve"> </w:t>
      </w:r>
      <w:r w:rsidR="004B0059" w:rsidRPr="00CA49DF">
        <w:rPr>
          <w:rFonts w:ascii="Times New Roman" w:hAnsi="Times New Roman"/>
          <w:b/>
          <w:color w:val="000000" w:themeColor="text1"/>
          <w:spacing w:val="0"/>
          <w:sz w:val="24"/>
          <w:szCs w:val="24"/>
        </w:rPr>
        <w:t>К-УЭ-О/03-09-17</w:t>
      </w:r>
    </w:p>
    <w:p w:rsidR="00CB77FE" w:rsidRDefault="00CB77FE" w:rsidP="00817CF0">
      <w:pPr>
        <w:pStyle w:val="11"/>
        <w:keepNext w:val="0"/>
        <w:tabs>
          <w:tab w:val="left" w:pos="0"/>
        </w:tabs>
        <w:ind w:firstLine="709"/>
        <w:rPr>
          <w:szCs w:val="24"/>
        </w:rPr>
      </w:pPr>
    </w:p>
    <w:p w:rsidR="003F2737" w:rsidRPr="003F2737" w:rsidRDefault="003F2737" w:rsidP="003F2737"/>
    <w:p w:rsidR="00CB77FE" w:rsidRPr="00B40F1E" w:rsidRDefault="00CB77FE" w:rsidP="00817CF0">
      <w:pPr>
        <w:spacing w:after="0" w:line="240" w:lineRule="auto"/>
        <w:jc w:val="center"/>
        <w:rPr>
          <w:rFonts w:ascii="Times New Roman" w:hAnsi="Times New Roman" w:cs="Times New Roman"/>
          <w:sz w:val="24"/>
          <w:szCs w:val="24"/>
        </w:rPr>
      </w:pPr>
      <w:r w:rsidRPr="00B40F1E">
        <w:rPr>
          <w:rFonts w:ascii="Times New Roman" w:hAnsi="Times New Roman" w:cs="Times New Roman"/>
          <w:sz w:val="24"/>
          <w:szCs w:val="24"/>
        </w:rPr>
        <w:t xml:space="preserve">г. Москва </w:t>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Pr="00B40F1E">
        <w:rPr>
          <w:rFonts w:ascii="Times New Roman" w:hAnsi="Times New Roman" w:cs="Times New Roman"/>
          <w:sz w:val="24"/>
          <w:szCs w:val="24"/>
        </w:rPr>
        <w:tab/>
      </w:r>
      <w:r w:rsidR="00B40F1E" w:rsidRPr="00B40F1E">
        <w:rPr>
          <w:rFonts w:ascii="Times New Roman" w:hAnsi="Times New Roman" w:cs="Times New Roman"/>
          <w:sz w:val="24"/>
          <w:szCs w:val="24"/>
        </w:rPr>
        <w:tab/>
      </w:r>
      <w:r w:rsidR="004B0059">
        <w:rPr>
          <w:rFonts w:ascii="Times New Roman" w:hAnsi="Times New Roman" w:cs="Times New Roman"/>
          <w:sz w:val="24"/>
          <w:szCs w:val="24"/>
        </w:rPr>
        <w:t xml:space="preserve">                        </w:t>
      </w:r>
      <w:r w:rsidRPr="00B40F1E">
        <w:rPr>
          <w:rFonts w:ascii="Times New Roman" w:hAnsi="Times New Roman" w:cs="Times New Roman"/>
          <w:sz w:val="24"/>
          <w:szCs w:val="24"/>
        </w:rPr>
        <w:t xml:space="preserve">           </w:t>
      </w:r>
      <w:proofErr w:type="gramStart"/>
      <w:r w:rsidRPr="00B40F1E">
        <w:rPr>
          <w:rFonts w:ascii="Times New Roman" w:hAnsi="Times New Roman" w:cs="Times New Roman"/>
          <w:sz w:val="24"/>
          <w:szCs w:val="24"/>
        </w:rPr>
        <w:tab/>
        <w:t>«</w:t>
      </w:r>
      <w:proofErr w:type="gramEnd"/>
      <w:r w:rsidR="004B0059">
        <w:rPr>
          <w:rFonts w:ascii="Times New Roman" w:hAnsi="Times New Roman" w:cs="Times New Roman"/>
          <w:sz w:val="24"/>
          <w:szCs w:val="24"/>
        </w:rPr>
        <w:t>25</w:t>
      </w:r>
      <w:r w:rsidRPr="00B40F1E">
        <w:rPr>
          <w:rFonts w:ascii="Times New Roman" w:hAnsi="Times New Roman" w:cs="Times New Roman"/>
          <w:sz w:val="24"/>
          <w:szCs w:val="24"/>
        </w:rPr>
        <w:t xml:space="preserve">» </w:t>
      </w:r>
      <w:r w:rsidR="004B0059" w:rsidRPr="00CA49DF">
        <w:rPr>
          <w:rFonts w:ascii="Times New Roman" w:hAnsi="Times New Roman" w:cs="Times New Roman"/>
          <w:color w:val="000000" w:themeColor="text1"/>
          <w:sz w:val="24"/>
          <w:szCs w:val="24"/>
        </w:rPr>
        <w:t xml:space="preserve">октября </w:t>
      </w:r>
      <w:r w:rsidRPr="00B40F1E">
        <w:rPr>
          <w:rFonts w:ascii="Times New Roman" w:hAnsi="Times New Roman" w:cs="Times New Roman"/>
          <w:sz w:val="24"/>
          <w:szCs w:val="24"/>
        </w:rPr>
        <w:t>2017</w:t>
      </w:r>
      <w:r w:rsidR="002F3B91" w:rsidRPr="00B40F1E">
        <w:rPr>
          <w:rFonts w:ascii="Times New Roman" w:hAnsi="Times New Roman" w:cs="Times New Roman"/>
          <w:sz w:val="24"/>
          <w:szCs w:val="24"/>
        </w:rPr>
        <w:t xml:space="preserve"> </w:t>
      </w:r>
      <w:r w:rsidRPr="00B40F1E">
        <w:rPr>
          <w:rFonts w:ascii="Times New Roman" w:hAnsi="Times New Roman" w:cs="Times New Roman"/>
          <w:sz w:val="24"/>
          <w:szCs w:val="24"/>
        </w:rPr>
        <w:t>г.</w:t>
      </w:r>
    </w:p>
    <w:p w:rsidR="00CB77FE" w:rsidRDefault="00CB77FE" w:rsidP="00817CF0">
      <w:pPr>
        <w:autoSpaceDE w:val="0"/>
        <w:autoSpaceDN w:val="0"/>
        <w:adjustRightInd w:val="0"/>
        <w:spacing w:after="0" w:line="240" w:lineRule="auto"/>
        <w:jc w:val="both"/>
        <w:rPr>
          <w:rFonts w:ascii="Times New Roman" w:hAnsi="Times New Roman" w:cs="Times New Roman"/>
          <w:sz w:val="24"/>
          <w:szCs w:val="24"/>
        </w:rPr>
      </w:pPr>
    </w:p>
    <w:p w:rsidR="002A2113" w:rsidRPr="00B40F1E" w:rsidRDefault="002A2113" w:rsidP="00817CF0">
      <w:pPr>
        <w:autoSpaceDE w:val="0"/>
        <w:autoSpaceDN w:val="0"/>
        <w:adjustRightInd w:val="0"/>
        <w:spacing w:after="0" w:line="240" w:lineRule="auto"/>
        <w:jc w:val="both"/>
        <w:rPr>
          <w:rFonts w:ascii="Times New Roman" w:hAnsi="Times New Roman" w:cs="Times New Roman"/>
          <w:sz w:val="24"/>
          <w:szCs w:val="24"/>
        </w:rPr>
      </w:pPr>
    </w:p>
    <w:p w:rsidR="00CB77FE" w:rsidRPr="00B40F1E" w:rsidRDefault="004B1A6E" w:rsidP="00817CF0">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Предмет конкурса</w:t>
      </w:r>
      <w:r w:rsidR="00CB77FE" w:rsidRPr="00B40F1E">
        <w:rPr>
          <w:rFonts w:ascii="Times New Roman" w:hAnsi="Times New Roman" w:cs="Times New Roman"/>
          <w:b/>
          <w:sz w:val="24"/>
          <w:szCs w:val="24"/>
        </w:rPr>
        <w:t>:</w:t>
      </w:r>
      <w:r w:rsidR="00CB77FE" w:rsidRPr="00B40F1E">
        <w:rPr>
          <w:rFonts w:ascii="Times New Roman" w:hAnsi="Times New Roman" w:cs="Times New Roman"/>
          <w:sz w:val="24"/>
          <w:szCs w:val="24"/>
        </w:rPr>
        <w:t xml:space="preserve"> </w:t>
      </w:r>
      <w:r w:rsidR="004B0059" w:rsidRPr="00CA49DF">
        <w:rPr>
          <w:rFonts w:ascii="Times New Roman" w:hAnsi="Times New Roman" w:cs="Times New Roman"/>
          <w:color w:val="000000" w:themeColor="text1"/>
          <w:sz w:val="24"/>
          <w:szCs w:val="24"/>
        </w:rPr>
        <w:t>Оказание услуг по комплексному техническому обслуживанию инженерных систем и оборудования терминала «Одинцово».</w:t>
      </w:r>
    </w:p>
    <w:p w:rsidR="004B1A6E" w:rsidRPr="00B40F1E" w:rsidRDefault="004B1A6E" w:rsidP="00817CF0">
      <w:pPr>
        <w:autoSpaceDE w:val="0"/>
        <w:autoSpaceDN w:val="0"/>
        <w:adjustRightInd w:val="0"/>
        <w:spacing w:after="0" w:line="240" w:lineRule="auto"/>
        <w:contextualSpacing/>
        <w:jc w:val="both"/>
        <w:rPr>
          <w:rFonts w:ascii="Times New Roman" w:hAnsi="Times New Roman" w:cs="Times New Roman"/>
          <w:sz w:val="24"/>
          <w:szCs w:val="24"/>
        </w:rPr>
      </w:pPr>
      <w:r w:rsidRPr="00B40F1E">
        <w:rPr>
          <w:rFonts w:ascii="Times New Roman" w:hAnsi="Times New Roman" w:cs="Times New Roman"/>
          <w:b/>
          <w:bCs/>
          <w:sz w:val="24"/>
          <w:szCs w:val="24"/>
        </w:rPr>
        <w:t>Способ определения поставщика (подрядчика, исполнителя):</w:t>
      </w:r>
      <w:r w:rsidR="002F3B91" w:rsidRPr="00B40F1E">
        <w:rPr>
          <w:rFonts w:ascii="Times New Roman" w:hAnsi="Times New Roman" w:cs="Times New Roman"/>
          <w:b/>
          <w:bCs/>
          <w:sz w:val="24"/>
          <w:szCs w:val="24"/>
        </w:rPr>
        <w:t xml:space="preserve"> </w:t>
      </w:r>
      <w:r w:rsidRPr="00B40F1E">
        <w:rPr>
          <w:rFonts w:ascii="Times New Roman" w:hAnsi="Times New Roman" w:cs="Times New Roman"/>
          <w:sz w:val="24"/>
          <w:szCs w:val="24"/>
        </w:rPr>
        <w:t>конкурс.</w:t>
      </w:r>
    </w:p>
    <w:p w:rsidR="00CB77FE" w:rsidRPr="00B40F1E" w:rsidRDefault="00CB77FE" w:rsidP="00817CF0">
      <w:pPr>
        <w:autoSpaceDE w:val="0"/>
        <w:autoSpaceDN w:val="0"/>
        <w:adjustRightInd w:val="0"/>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 xml:space="preserve">Номер извещения: </w:t>
      </w:r>
      <w:r w:rsidR="004B0059" w:rsidRPr="00CA49DF">
        <w:rPr>
          <w:rFonts w:ascii="Times New Roman" w:eastAsia="Times New Roman" w:hAnsi="Times New Roman" w:cs="Times New Roman"/>
          <w:color w:val="000000" w:themeColor="text1"/>
          <w:sz w:val="24"/>
          <w:szCs w:val="24"/>
        </w:rPr>
        <w:t>31705566333</w:t>
      </w:r>
    </w:p>
    <w:p w:rsidR="00CB77FE" w:rsidRPr="00B40F1E" w:rsidRDefault="00CB77FE" w:rsidP="00817CF0">
      <w:pPr>
        <w:spacing w:after="0" w:line="240" w:lineRule="auto"/>
        <w:jc w:val="both"/>
        <w:rPr>
          <w:rFonts w:ascii="Times New Roman" w:hAnsi="Times New Roman" w:cs="Times New Roman"/>
          <w:b/>
          <w:sz w:val="24"/>
          <w:szCs w:val="24"/>
        </w:rPr>
      </w:pPr>
      <w:r w:rsidRPr="00B40F1E">
        <w:rPr>
          <w:rFonts w:ascii="Times New Roman" w:hAnsi="Times New Roman" w:cs="Times New Roman"/>
          <w:b/>
          <w:sz w:val="24"/>
          <w:szCs w:val="24"/>
        </w:rPr>
        <w:t>Начальная (максимальная) цена Договора:</w:t>
      </w:r>
      <w:r w:rsidR="004B0059">
        <w:rPr>
          <w:rFonts w:ascii="Times New Roman" w:hAnsi="Times New Roman" w:cs="Times New Roman"/>
          <w:b/>
          <w:sz w:val="24"/>
          <w:szCs w:val="24"/>
        </w:rPr>
        <w:t xml:space="preserve"> </w:t>
      </w:r>
      <w:r w:rsidR="004B0059" w:rsidRPr="004D40A5">
        <w:rPr>
          <w:rFonts w:ascii="Times New Roman" w:hAnsi="Times New Roman" w:cs="Times New Roman"/>
          <w:color w:val="000000" w:themeColor="text1"/>
          <w:sz w:val="24"/>
          <w:szCs w:val="24"/>
        </w:rPr>
        <w:t>12 856 416 (двенадцать миллионов восемьсот пятьдесят шесть тысяч четыреста шестнадцать) рублей 88 копеек, включая НДС.</w:t>
      </w:r>
    </w:p>
    <w:p w:rsidR="00FE7129" w:rsidRPr="00B40F1E" w:rsidRDefault="00FE7129" w:rsidP="00817CF0">
      <w:pPr>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 xml:space="preserve">Срок оказания услуг: </w:t>
      </w:r>
      <w:r w:rsidR="004B0059" w:rsidRPr="00CA49DF">
        <w:rPr>
          <w:rFonts w:ascii="Times New Roman" w:hAnsi="Times New Roman" w:cs="Times New Roman"/>
          <w:color w:val="000000" w:themeColor="text1"/>
          <w:sz w:val="24"/>
          <w:szCs w:val="24"/>
        </w:rPr>
        <w:t>в</w:t>
      </w:r>
      <w:r w:rsidR="004B0059" w:rsidRPr="00CA49DF">
        <w:rPr>
          <w:rFonts w:ascii="Times New Roman" w:hAnsi="Times New Roman" w:cs="Times New Roman"/>
          <w:b/>
          <w:color w:val="000000" w:themeColor="text1"/>
          <w:sz w:val="24"/>
          <w:szCs w:val="24"/>
        </w:rPr>
        <w:t xml:space="preserve"> </w:t>
      </w:r>
      <w:r w:rsidR="004B0059" w:rsidRPr="00CA49DF">
        <w:rPr>
          <w:rFonts w:ascii="Times New Roman" w:hAnsi="Times New Roman" w:cs="Times New Roman"/>
          <w:color w:val="000000" w:themeColor="text1"/>
          <w:sz w:val="24"/>
          <w:szCs w:val="24"/>
        </w:rPr>
        <w:t>течение 1 (одного) года с даты подписания Договора</w:t>
      </w:r>
      <w:r w:rsidRPr="00B40F1E">
        <w:rPr>
          <w:rFonts w:ascii="Times New Roman" w:hAnsi="Times New Roman" w:cs="Times New Roman"/>
          <w:sz w:val="24"/>
          <w:szCs w:val="24"/>
        </w:rPr>
        <w:t>.</w:t>
      </w:r>
    </w:p>
    <w:p w:rsidR="00CB77FE" w:rsidRPr="00B40F1E" w:rsidRDefault="00CB77FE" w:rsidP="00817CF0">
      <w:pPr>
        <w:spacing w:after="0" w:line="240" w:lineRule="auto"/>
        <w:jc w:val="both"/>
        <w:rPr>
          <w:rFonts w:ascii="Times New Roman" w:hAnsi="Times New Roman" w:cs="Times New Roman"/>
          <w:sz w:val="24"/>
          <w:szCs w:val="24"/>
        </w:rPr>
      </w:pPr>
      <w:r w:rsidRPr="00B40F1E">
        <w:rPr>
          <w:rFonts w:ascii="Times New Roman" w:hAnsi="Times New Roman" w:cs="Times New Roman"/>
          <w:b/>
          <w:sz w:val="24"/>
          <w:szCs w:val="24"/>
        </w:rPr>
        <w:t>Заказчик</w:t>
      </w:r>
      <w:r w:rsidRPr="00B40F1E">
        <w:rPr>
          <w:rFonts w:ascii="Times New Roman" w:hAnsi="Times New Roman" w:cs="Times New Roman"/>
          <w:sz w:val="24"/>
          <w:szCs w:val="24"/>
        </w:rPr>
        <w:t>: федеральное государственное унитарное предприятие «Предприятие по поставкам продукции Управления делами Президента Российской Федерации»</w:t>
      </w:r>
    </w:p>
    <w:p w:rsidR="008D5B75" w:rsidRPr="00B40F1E" w:rsidRDefault="008D5B75" w:rsidP="00817CF0">
      <w:pPr>
        <w:spacing w:after="0"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Место нахождения и почтовый адрес Заказчика: 125047, г. Москва, ул. 2-ая Тверская-Ямская, </w:t>
      </w:r>
      <w:r w:rsidR="00096256">
        <w:rPr>
          <w:rFonts w:ascii="Times New Roman" w:hAnsi="Times New Roman" w:cs="Times New Roman"/>
          <w:sz w:val="24"/>
          <w:szCs w:val="24"/>
        </w:rPr>
        <w:br/>
      </w:r>
      <w:r w:rsidRPr="00B40F1E">
        <w:rPr>
          <w:rFonts w:ascii="Times New Roman" w:hAnsi="Times New Roman" w:cs="Times New Roman"/>
          <w:sz w:val="24"/>
          <w:szCs w:val="24"/>
        </w:rPr>
        <w:t>д. 16.</w:t>
      </w:r>
    </w:p>
    <w:p w:rsidR="008D5B75" w:rsidRPr="00B40F1E" w:rsidRDefault="008D5B75" w:rsidP="00817CF0">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Адрес электронной почты:</w:t>
      </w:r>
      <w:r w:rsidRPr="00B40F1E">
        <w:rPr>
          <w:rFonts w:ascii="Times New Roman" w:hAnsi="Times New Roman"/>
          <w:sz w:val="24"/>
          <w:szCs w:val="24"/>
        </w:rPr>
        <w:t xml:space="preserve"> </w:t>
      </w:r>
      <w:hyperlink r:id="rId8" w:history="1">
        <w:r w:rsidRPr="00B40F1E">
          <w:rPr>
            <w:rFonts w:ascii="Times New Roman" w:hAnsi="Times New Roman"/>
            <w:sz w:val="24"/>
            <w:szCs w:val="24"/>
          </w:rPr>
          <w:t>torgi@pppudp.ru</w:t>
        </w:r>
      </w:hyperlink>
    </w:p>
    <w:p w:rsidR="008D5B75" w:rsidRPr="00B40F1E" w:rsidRDefault="008D5B75" w:rsidP="00817CF0">
      <w:pPr>
        <w:autoSpaceDE w:val="0"/>
        <w:autoSpaceDN w:val="0"/>
        <w:adjustRightInd w:val="0"/>
        <w:spacing w:after="0" w:line="240" w:lineRule="auto"/>
        <w:jc w:val="both"/>
        <w:rPr>
          <w:rFonts w:ascii="Times New Roman" w:hAnsi="Times New Roman"/>
          <w:sz w:val="24"/>
          <w:szCs w:val="24"/>
        </w:rPr>
      </w:pPr>
      <w:r w:rsidRPr="00B40F1E">
        <w:rPr>
          <w:rFonts w:ascii="Times New Roman" w:hAnsi="Times New Roman"/>
          <w:b/>
          <w:sz w:val="24"/>
          <w:szCs w:val="24"/>
        </w:rPr>
        <w:t xml:space="preserve">Контактный телефон: </w:t>
      </w:r>
      <w:r w:rsidRPr="00B40F1E">
        <w:rPr>
          <w:rFonts w:ascii="Times New Roman" w:hAnsi="Times New Roman"/>
          <w:sz w:val="24"/>
          <w:szCs w:val="24"/>
        </w:rPr>
        <w:t>(499) 250-39-36.</w:t>
      </w:r>
    </w:p>
    <w:p w:rsidR="00CB77FE" w:rsidRDefault="00CB77FE" w:rsidP="00817CF0">
      <w:pPr>
        <w:spacing w:after="0" w:line="240" w:lineRule="auto"/>
        <w:jc w:val="both"/>
        <w:rPr>
          <w:rFonts w:ascii="Times New Roman" w:hAnsi="Times New Roman"/>
          <w:sz w:val="24"/>
          <w:szCs w:val="24"/>
        </w:rPr>
      </w:pPr>
      <w:r w:rsidRPr="00B40F1E">
        <w:rPr>
          <w:rFonts w:ascii="Times New Roman" w:hAnsi="Times New Roman"/>
          <w:b/>
          <w:sz w:val="24"/>
          <w:szCs w:val="24"/>
        </w:rPr>
        <w:t>Организатор</w:t>
      </w:r>
      <w:r w:rsidRPr="00B40F1E">
        <w:rPr>
          <w:rFonts w:ascii="Times New Roman" w:hAnsi="Times New Roman"/>
          <w:sz w:val="24"/>
          <w:szCs w:val="24"/>
        </w:rPr>
        <w:t>: Единая комиссия ФГУП «ППП» по закупкам товаров, работ, услуг для нужд ФГУП "ППП"</w:t>
      </w:r>
      <w:r w:rsidR="008D5B75" w:rsidRPr="00B40F1E">
        <w:rPr>
          <w:rFonts w:ascii="Times New Roman" w:hAnsi="Times New Roman"/>
          <w:sz w:val="24"/>
          <w:szCs w:val="24"/>
        </w:rPr>
        <w:t xml:space="preserve"> (далее – Единая комиссия)</w:t>
      </w:r>
      <w:r w:rsidRPr="00B40F1E">
        <w:rPr>
          <w:rFonts w:ascii="Times New Roman" w:hAnsi="Times New Roman"/>
          <w:sz w:val="24"/>
          <w:szCs w:val="24"/>
        </w:rPr>
        <w:t>.</w:t>
      </w:r>
    </w:p>
    <w:p w:rsidR="00D917D0" w:rsidRPr="00B40F1E" w:rsidRDefault="00D917D0" w:rsidP="00817CF0">
      <w:pPr>
        <w:spacing w:after="0" w:line="240" w:lineRule="auto"/>
        <w:jc w:val="both"/>
        <w:rPr>
          <w:rFonts w:ascii="Times New Roman" w:hAnsi="Times New Roman"/>
          <w:sz w:val="24"/>
          <w:szCs w:val="24"/>
        </w:rPr>
      </w:pPr>
    </w:p>
    <w:p w:rsidR="00CB77FE" w:rsidRPr="00B40F1E" w:rsidRDefault="00CB77FE" w:rsidP="00817CF0">
      <w:pPr>
        <w:spacing w:after="0" w:line="240" w:lineRule="auto"/>
        <w:jc w:val="both"/>
        <w:rPr>
          <w:rFonts w:ascii="Times New Roman" w:hAnsi="Times New Roman"/>
          <w:b/>
          <w:bCs/>
          <w:sz w:val="24"/>
          <w:szCs w:val="24"/>
        </w:rPr>
      </w:pPr>
      <w:r w:rsidRPr="00B40F1E">
        <w:rPr>
          <w:rFonts w:ascii="Times New Roman" w:hAnsi="Times New Roman"/>
          <w:b/>
          <w:bCs/>
          <w:sz w:val="24"/>
          <w:szCs w:val="24"/>
        </w:rPr>
        <w:t>На заседании Единой комиссии присутств</w:t>
      </w:r>
      <w:r w:rsidR="004B0059">
        <w:rPr>
          <w:rFonts w:ascii="Times New Roman" w:hAnsi="Times New Roman"/>
          <w:b/>
          <w:bCs/>
          <w:sz w:val="24"/>
          <w:szCs w:val="24"/>
        </w:rPr>
        <w:t>уют</w:t>
      </w:r>
      <w:r w:rsidRPr="00B40F1E">
        <w:rPr>
          <w:rFonts w:ascii="Times New Roman" w:hAnsi="Times New Roman"/>
          <w:b/>
          <w:bCs/>
          <w:sz w:val="24"/>
          <w:szCs w:val="24"/>
        </w:rPr>
        <w:t>:</w:t>
      </w: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304"/>
        <w:gridCol w:w="3210"/>
      </w:tblGrid>
      <w:tr w:rsidR="004B0059" w:rsidRPr="00CA49DF" w:rsidTr="004B0059">
        <w:tc>
          <w:tcPr>
            <w:tcW w:w="6345" w:type="dxa"/>
          </w:tcPr>
          <w:p w:rsidR="004B0059" w:rsidRPr="00CA49DF" w:rsidRDefault="004B0059" w:rsidP="007F5869">
            <w:pPr>
              <w:pStyle w:val="21"/>
              <w:ind w:firstLine="0"/>
              <w:rPr>
                <w:color w:val="000000" w:themeColor="text1"/>
                <w:szCs w:val="24"/>
              </w:rPr>
            </w:pPr>
            <w:r w:rsidRPr="00CA49DF">
              <w:rPr>
                <w:color w:val="000000" w:themeColor="text1"/>
                <w:szCs w:val="24"/>
              </w:rPr>
              <w:t>Председатель Единой комиссии</w:t>
            </w:r>
          </w:p>
        </w:tc>
        <w:tc>
          <w:tcPr>
            <w:tcW w:w="3225" w:type="dxa"/>
          </w:tcPr>
          <w:p w:rsidR="004B0059" w:rsidRPr="00CA49DF" w:rsidRDefault="004B0059" w:rsidP="007F5869">
            <w:pPr>
              <w:pStyle w:val="21"/>
              <w:ind w:firstLine="0"/>
              <w:rPr>
                <w:color w:val="000000" w:themeColor="text1"/>
                <w:szCs w:val="24"/>
              </w:rPr>
            </w:pPr>
            <w:r w:rsidRPr="00CA49DF">
              <w:rPr>
                <w:color w:val="000000" w:themeColor="text1"/>
                <w:szCs w:val="24"/>
              </w:rPr>
              <w:t>Богданов Э.А.</w:t>
            </w:r>
          </w:p>
        </w:tc>
      </w:tr>
      <w:tr w:rsidR="004B0059" w:rsidRPr="00CA49DF" w:rsidTr="004B0059">
        <w:tc>
          <w:tcPr>
            <w:tcW w:w="6345" w:type="dxa"/>
          </w:tcPr>
          <w:p w:rsidR="004B0059" w:rsidRPr="00CA49DF" w:rsidRDefault="004B0059" w:rsidP="007F5869">
            <w:pPr>
              <w:pStyle w:val="21"/>
              <w:ind w:firstLine="0"/>
              <w:rPr>
                <w:color w:val="000000" w:themeColor="text1"/>
                <w:szCs w:val="24"/>
              </w:rPr>
            </w:pPr>
            <w:r w:rsidRPr="00CA49DF">
              <w:rPr>
                <w:color w:val="000000" w:themeColor="text1"/>
                <w:szCs w:val="24"/>
              </w:rPr>
              <w:t>Заместитель Председателя Единой комиссии</w:t>
            </w:r>
          </w:p>
        </w:tc>
        <w:tc>
          <w:tcPr>
            <w:tcW w:w="3225" w:type="dxa"/>
          </w:tcPr>
          <w:p w:rsidR="004B0059" w:rsidRPr="00CA49DF" w:rsidRDefault="004B0059" w:rsidP="007F5869">
            <w:pPr>
              <w:pStyle w:val="21"/>
              <w:ind w:firstLine="0"/>
              <w:rPr>
                <w:color w:val="000000" w:themeColor="text1"/>
                <w:szCs w:val="24"/>
              </w:rPr>
            </w:pPr>
            <w:proofErr w:type="spellStart"/>
            <w:r w:rsidRPr="00CA49DF">
              <w:rPr>
                <w:color w:val="000000" w:themeColor="text1"/>
                <w:szCs w:val="24"/>
              </w:rPr>
              <w:t>Стерлев</w:t>
            </w:r>
            <w:proofErr w:type="spellEnd"/>
            <w:r w:rsidRPr="00CA49DF">
              <w:rPr>
                <w:color w:val="000000" w:themeColor="text1"/>
                <w:szCs w:val="24"/>
              </w:rPr>
              <w:t xml:space="preserve"> А.И.</w:t>
            </w:r>
          </w:p>
        </w:tc>
      </w:tr>
      <w:tr w:rsidR="004B0059" w:rsidRPr="00CA49DF" w:rsidTr="004B0059">
        <w:tc>
          <w:tcPr>
            <w:tcW w:w="6345" w:type="dxa"/>
          </w:tcPr>
          <w:p w:rsidR="004B0059" w:rsidRPr="00CA49DF" w:rsidRDefault="004B0059" w:rsidP="007F5869">
            <w:pPr>
              <w:pStyle w:val="21"/>
              <w:ind w:firstLine="0"/>
              <w:rPr>
                <w:color w:val="000000" w:themeColor="text1"/>
                <w:szCs w:val="24"/>
              </w:rPr>
            </w:pPr>
            <w:r w:rsidRPr="00CA49DF">
              <w:rPr>
                <w:color w:val="000000" w:themeColor="text1"/>
                <w:szCs w:val="24"/>
              </w:rPr>
              <w:t>Секретарь Единой комиссии</w:t>
            </w:r>
          </w:p>
        </w:tc>
        <w:tc>
          <w:tcPr>
            <w:tcW w:w="3225" w:type="dxa"/>
          </w:tcPr>
          <w:p w:rsidR="004B0059" w:rsidRPr="00CA49DF" w:rsidRDefault="004B0059" w:rsidP="007F5869">
            <w:pPr>
              <w:pStyle w:val="21"/>
              <w:ind w:firstLine="0"/>
              <w:rPr>
                <w:color w:val="000000" w:themeColor="text1"/>
                <w:szCs w:val="24"/>
              </w:rPr>
            </w:pPr>
            <w:r w:rsidRPr="00CA49DF">
              <w:rPr>
                <w:color w:val="000000" w:themeColor="text1"/>
                <w:szCs w:val="24"/>
              </w:rPr>
              <w:t>Соколовский З.С.</w:t>
            </w:r>
          </w:p>
        </w:tc>
      </w:tr>
      <w:tr w:rsidR="004B0059" w:rsidRPr="00CA49DF" w:rsidTr="004B0059">
        <w:tc>
          <w:tcPr>
            <w:tcW w:w="6345" w:type="dxa"/>
          </w:tcPr>
          <w:p w:rsidR="004B0059" w:rsidRPr="00CA49DF" w:rsidRDefault="004B0059" w:rsidP="007F5869">
            <w:pPr>
              <w:pStyle w:val="21"/>
              <w:ind w:firstLine="0"/>
              <w:rPr>
                <w:color w:val="000000" w:themeColor="text1"/>
                <w:szCs w:val="24"/>
              </w:rPr>
            </w:pPr>
            <w:r w:rsidRPr="00CA49DF">
              <w:rPr>
                <w:color w:val="000000" w:themeColor="text1"/>
                <w:szCs w:val="24"/>
              </w:rPr>
              <w:t>Члены Единой комиссии</w:t>
            </w:r>
          </w:p>
        </w:tc>
        <w:tc>
          <w:tcPr>
            <w:tcW w:w="3225" w:type="dxa"/>
          </w:tcPr>
          <w:p w:rsidR="004B0059" w:rsidRPr="00CA49DF" w:rsidRDefault="004B0059" w:rsidP="007F5869">
            <w:pPr>
              <w:pStyle w:val="21"/>
              <w:ind w:firstLine="0"/>
              <w:rPr>
                <w:color w:val="000000" w:themeColor="text1"/>
                <w:szCs w:val="24"/>
              </w:rPr>
            </w:pPr>
            <w:r w:rsidRPr="00CA49DF">
              <w:rPr>
                <w:color w:val="000000" w:themeColor="text1"/>
                <w:szCs w:val="24"/>
              </w:rPr>
              <w:t>Тюрина И.В.</w:t>
            </w:r>
          </w:p>
          <w:p w:rsidR="004B0059" w:rsidRPr="00CA49DF" w:rsidRDefault="004B0059" w:rsidP="007F5869">
            <w:pPr>
              <w:pStyle w:val="21"/>
              <w:ind w:firstLine="0"/>
              <w:rPr>
                <w:color w:val="000000" w:themeColor="text1"/>
                <w:szCs w:val="24"/>
              </w:rPr>
            </w:pPr>
            <w:proofErr w:type="spellStart"/>
            <w:r w:rsidRPr="00CA49DF">
              <w:rPr>
                <w:color w:val="000000" w:themeColor="text1"/>
                <w:szCs w:val="24"/>
              </w:rPr>
              <w:t>Яхонтова</w:t>
            </w:r>
            <w:proofErr w:type="spellEnd"/>
            <w:r w:rsidRPr="00CA49DF">
              <w:rPr>
                <w:color w:val="000000" w:themeColor="text1"/>
                <w:szCs w:val="24"/>
              </w:rPr>
              <w:t xml:space="preserve"> Н.Ю.</w:t>
            </w:r>
          </w:p>
          <w:p w:rsidR="004B0059" w:rsidRPr="00CA49DF" w:rsidRDefault="004B0059" w:rsidP="007F5869">
            <w:pPr>
              <w:pStyle w:val="21"/>
              <w:ind w:firstLine="0"/>
              <w:rPr>
                <w:color w:val="000000" w:themeColor="text1"/>
                <w:szCs w:val="24"/>
              </w:rPr>
            </w:pPr>
            <w:r w:rsidRPr="00CA49DF">
              <w:rPr>
                <w:color w:val="000000" w:themeColor="text1"/>
                <w:szCs w:val="24"/>
              </w:rPr>
              <w:t>Яковлев П.А.</w:t>
            </w:r>
          </w:p>
        </w:tc>
      </w:tr>
      <w:tr w:rsidR="004B0059" w:rsidRPr="00CA49DF" w:rsidTr="004B0059">
        <w:tc>
          <w:tcPr>
            <w:tcW w:w="6345" w:type="dxa"/>
          </w:tcPr>
          <w:p w:rsidR="004B0059" w:rsidRPr="00CA49DF" w:rsidRDefault="004B0059" w:rsidP="007F5869">
            <w:pPr>
              <w:pStyle w:val="21"/>
              <w:ind w:firstLine="0"/>
              <w:rPr>
                <w:color w:val="000000" w:themeColor="text1"/>
                <w:szCs w:val="24"/>
              </w:rPr>
            </w:pPr>
          </w:p>
        </w:tc>
        <w:tc>
          <w:tcPr>
            <w:tcW w:w="3225" w:type="dxa"/>
          </w:tcPr>
          <w:p w:rsidR="004B0059" w:rsidRPr="00CA49DF" w:rsidRDefault="004B0059" w:rsidP="007F5869">
            <w:pPr>
              <w:pStyle w:val="21"/>
              <w:ind w:firstLine="0"/>
              <w:rPr>
                <w:color w:val="000000" w:themeColor="text1"/>
                <w:szCs w:val="24"/>
              </w:rPr>
            </w:pPr>
            <w:r w:rsidRPr="00CA49DF">
              <w:rPr>
                <w:color w:val="000000" w:themeColor="text1"/>
                <w:szCs w:val="24"/>
              </w:rPr>
              <w:t>Еркина Е.В.</w:t>
            </w:r>
          </w:p>
          <w:p w:rsidR="004B0059" w:rsidRPr="00CA49DF" w:rsidRDefault="004B0059" w:rsidP="007F5869">
            <w:pPr>
              <w:pStyle w:val="21"/>
              <w:ind w:firstLine="0"/>
              <w:rPr>
                <w:color w:val="000000" w:themeColor="text1"/>
                <w:szCs w:val="24"/>
              </w:rPr>
            </w:pPr>
            <w:r w:rsidRPr="00CA49DF">
              <w:rPr>
                <w:color w:val="000000" w:themeColor="text1"/>
                <w:szCs w:val="24"/>
              </w:rPr>
              <w:t>Горлова С.А.</w:t>
            </w:r>
          </w:p>
          <w:p w:rsidR="004B0059" w:rsidRPr="00CA49DF" w:rsidRDefault="004B0059" w:rsidP="007F5869">
            <w:pPr>
              <w:pStyle w:val="21"/>
              <w:ind w:firstLine="0"/>
              <w:rPr>
                <w:color w:val="000000" w:themeColor="text1"/>
                <w:szCs w:val="24"/>
              </w:rPr>
            </w:pPr>
            <w:proofErr w:type="spellStart"/>
            <w:r w:rsidRPr="00CA49DF">
              <w:rPr>
                <w:color w:val="000000" w:themeColor="text1"/>
                <w:szCs w:val="24"/>
              </w:rPr>
              <w:t>Тыжневая</w:t>
            </w:r>
            <w:proofErr w:type="spellEnd"/>
            <w:r w:rsidRPr="00CA49DF">
              <w:rPr>
                <w:color w:val="000000" w:themeColor="text1"/>
                <w:szCs w:val="24"/>
              </w:rPr>
              <w:t xml:space="preserve"> А.В.</w:t>
            </w:r>
          </w:p>
        </w:tc>
      </w:tr>
    </w:tbl>
    <w:p w:rsidR="003F2737" w:rsidRDefault="003F2737" w:rsidP="00817CF0">
      <w:pPr>
        <w:spacing w:after="0" w:line="240" w:lineRule="auto"/>
        <w:jc w:val="both"/>
        <w:rPr>
          <w:rFonts w:ascii="Times New Roman" w:hAnsi="Times New Roman"/>
          <w:sz w:val="24"/>
          <w:szCs w:val="24"/>
        </w:rPr>
      </w:pPr>
    </w:p>
    <w:p w:rsidR="00D917D0" w:rsidRDefault="00D917D0" w:rsidP="00817CF0">
      <w:pPr>
        <w:spacing w:after="0" w:line="240" w:lineRule="auto"/>
        <w:jc w:val="both"/>
        <w:rPr>
          <w:rFonts w:ascii="Times New Roman" w:hAnsi="Times New Roman"/>
          <w:sz w:val="24"/>
          <w:szCs w:val="24"/>
        </w:rPr>
      </w:pPr>
    </w:p>
    <w:p w:rsidR="00CB77FE" w:rsidRPr="00B40F1E" w:rsidRDefault="00CB77FE" w:rsidP="00817CF0">
      <w:pPr>
        <w:spacing w:after="0" w:line="240" w:lineRule="auto"/>
        <w:jc w:val="both"/>
        <w:rPr>
          <w:rFonts w:ascii="Times New Roman" w:hAnsi="Times New Roman"/>
          <w:sz w:val="24"/>
          <w:szCs w:val="24"/>
        </w:rPr>
      </w:pPr>
      <w:bookmarkStart w:id="0" w:name="_GoBack"/>
      <w:bookmarkEnd w:id="0"/>
      <w:r w:rsidRPr="00B40F1E">
        <w:rPr>
          <w:rFonts w:ascii="Times New Roman" w:hAnsi="Times New Roman"/>
          <w:sz w:val="24"/>
          <w:szCs w:val="24"/>
        </w:rPr>
        <w:t>На заседании Единой комиссии присутствует более 50% состава, заседание Единой комиссии является правомочным.</w:t>
      </w:r>
    </w:p>
    <w:p w:rsidR="00CB77FE" w:rsidRPr="00B40F1E" w:rsidRDefault="00CB77FE" w:rsidP="00817CF0">
      <w:pPr>
        <w:spacing w:after="0" w:line="240" w:lineRule="auto"/>
        <w:jc w:val="both"/>
        <w:rPr>
          <w:rFonts w:ascii="Times New Roman" w:hAnsi="Times New Roman"/>
          <w:sz w:val="24"/>
          <w:szCs w:val="24"/>
        </w:rPr>
      </w:pPr>
    </w:p>
    <w:p w:rsidR="001D711D" w:rsidRDefault="00DD4D2C" w:rsidP="00817CF0">
      <w:pPr>
        <w:spacing w:after="0" w:line="240" w:lineRule="auto"/>
        <w:jc w:val="both"/>
        <w:rPr>
          <w:rFonts w:ascii="Times New Roman" w:hAnsi="Times New Roman"/>
          <w:sz w:val="24"/>
          <w:szCs w:val="24"/>
        </w:rPr>
      </w:pPr>
      <w:r>
        <w:rPr>
          <w:rFonts w:ascii="Times New Roman" w:hAnsi="Times New Roman"/>
          <w:sz w:val="24"/>
          <w:szCs w:val="24"/>
        </w:rPr>
        <w:t>Единая комиссия провела рассмотрен</w:t>
      </w:r>
      <w:r w:rsidR="00D81C0F">
        <w:rPr>
          <w:rFonts w:ascii="Times New Roman" w:hAnsi="Times New Roman"/>
          <w:sz w:val="24"/>
          <w:szCs w:val="24"/>
        </w:rPr>
        <w:t xml:space="preserve">ие </w:t>
      </w:r>
      <w:r w:rsidR="00E64E69">
        <w:rPr>
          <w:rFonts w:ascii="Times New Roman" w:hAnsi="Times New Roman"/>
          <w:sz w:val="24"/>
          <w:szCs w:val="24"/>
        </w:rPr>
        <w:t xml:space="preserve">поданных </w:t>
      </w:r>
      <w:r w:rsidR="00D81C0F">
        <w:rPr>
          <w:rFonts w:ascii="Times New Roman" w:hAnsi="Times New Roman"/>
          <w:sz w:val="24"/>
          <w:szCs w:val="24"/>
        </w:rPr>
        <w:t>заявок на участие в конкурсе</w:t>
      </w:r>
      <w:r>
        <w:rPr>
          <w:rFonts w:ascii="Times New Roman" w:hAnsi="Times New Roman"/>
          <w:sz w:val="24"/>
          <w:szCs w:val="24"/>
        </w:rPr>
        <w:t xml:space="preserve"> на предмет их соответствия требованиям конкурсной документации</w:t>
      </w:r>
      <w:r w:rsidR="004B0059">
        <w:rPr>
          <w:rFonts w:ascii="Times New Roman" w:hAnsi="Times New Roman"/>
          <w:sz w:val="24"/>
          <w:szCs w:val="24"/>
        </w:rPr>
        <w:t xml:space="preserve"> и приняла следующие решения</w:t>
      </w:r>
      <w:r>
        <w:rPr>
          <w:rFonts w:ascii="Times New Roman" w:hAnsi="Times New Roman"/>
          <w:sz w:val="24"/>
          <w:szCs w:val="24"/>
        </w:rPr>
        <w:t>:</w:t>
      </w:r>
    </w:p>
    <w:p w:rsidR="003F2737" w:rsidRDefault="003F2737" w:rsidP="00D81C0F">
      <w:pPr>
        <w:spacing w:after="0" w:line="240" w:lineRule="auto"/>
        <w:jc w:val="both"/>
        <w:rPr>
          <w:rFonts w:ascii="Times New Roman" w:eastAsia="Times New Roman" w:hAnsi="Times New Roman" w:cs="Times New Roman"/>
          <w:sz w:val="24"/>
          <w:szCs w:val="24"/>
        </w:rPr>
      </w:pPr>
    </w:p>
    <w:p w:rsidR="003F2737" w:rsidRDefault="003F2737" w:rsidP="00D81C0F">
      <w:pPr>
        <w:spacing w:after="0" w:line="240" w:lineRule="auto"/>
        <w:jc w:val="both"/>
        <w:rPr>
          <w:rFonts w:ascii="Times New Roman" w:eastAsia="Times New Roman" w:hAnsi="Times New Roman" w:cs="Times New Roman"/>
          <w:sz w:val="24"/>
          <w:szCs w:val="24"/>
        </w:rPr>
      </w:pPr>
    </w:p>
    <w:p w:rsidR="00267B5C" w:rsidRDefault="00267B5C" w:rsidP="00D81C0F">
      <w:pPr>
        <w:spacing w:after="0" w:line="240" w:lineRule="auto"/>
        <w:jc w:val="both"/>
        <w:rPr>
          <w:rFonts w:ascii="Times New Roman" w:eastAsia="Times New Roman" w:hAnsi="Times New Roman" w:cs="Times New Roman"/>
          <w:sz w:val="24"/>
          <w:szCs w:val="24"/>
        </w:rPr>
      </w:pPr>
    </w:p>
    <w:p w:rsidR="003F2737" w:rsidRDefault="003F2737" w:rsidP="00D81C0F">
      <w:pPr>
        <w:spacing w:after="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4"/>
        <w:gridCol w:w="1119"/>
        <w:gridCol w:w="2085"/>
        <w:gridCol w:w="1810"/>
        <w:gridCol w:w="1935"/>
        <w:gridCol w:w="1744"/>
      </w:tblGrid>
      <w:tr w:rsidR="00E64E69" w:rsidRPr="00E64E69" w:rsidTr="00267B5C">
        <w:trPr>
          <w:trHeight w:val="19"/>
        </w:trPr>
        <w:tc>
          <w:tcPr>
            <w:tcW w:w="934" w:type="dxa"/>
            <w:vMerge w:val="restart"/>
            <w:vAlign w:val="center"/>
            <w:hideMark/>
          </w:tcPr>
          <w:p w:rsidR="00E64E69" w:rsidRPr="00E64E69" w:rsidRDefault="00E64E69" w:rsidP="00817CF0">
            <w:pPr>
              <w:spacing w:after="0" w:line="240" w:lineRule="auto"/>
              <w:jc w:val="center"/>
              <w:rPr>
                <w:rFonts w:ascii="Times New Roman" w:eastAsia="Times New Roman" w:hAnsi="Times New Roman" w:cs="Times New Roman"/>
                <w:b/>
                <w:bCs/>
              </w:rPr>
            </w:pPr>
            <w:r w:rsidRPr="00E64E69">
              <w:rPr>
                <w:rFonts w:ascii="Times New Roman" w:eastAsia="Times New Roman" w:hAnsi="Times New Roman" w:cs="Times New Roman"/>
                <w:b/>
                <w:bCs/>
              </w:rPr>
              <w:lastRenderedPageBreak/>
              <w:t>Номер заявки</w:t>
            </w:r>
          </w:p>
        </w:tc>
        <w:tc>
          <w:tcPr>
            <w:tcW w:w="581" w:type="pct"/>
            <w:vMerge w:val="restart"/>
            <w:vAlign w:val="center"/>
            <w:hideMark/>
          </w:tcPr>
          <w:p w:rsidR="00E64E69" w:rsidRPr="00E64E69" w:rsidRDefault="00E64E69" w:rsidP="00817CF0">
            <w:pPr>
              <w:spacing w:after="0" w:line="240" w:lineRule="auto"/>
              <w:jc w:val="center"/>
              <w:rPr>
                <w:rFonts w:ascii="Times New Roman" w:eastAsia="Times New Roman" w:hAnsi="Times New Roman" w:cs="Times New Roman"/>
                <w:b/>
                <w:bCs/>
              </w:rPr>
            </w:pPr>
            <w:r w:rsidRPr="00E64E69">
              <w:rPr>
                <w:rFonts w:ascii="Times New Roman" w:eastAsia="Times New Roman" w:hAnsi="Times New Roman" w:cs="Times New Roman"/>
                <w:b/>
                <w:bCs/>
              </w:rPr>
              <w:t>Дата и время подачи заявки</w:t>
            </w:r>
          </w:p>
        </w:tc>
        <w:tc>
          <w:tcPr>
            <w:tcW w:w="1083" w:type="pct"/>
            <w:vMerge w:val="restart"/>
            <w:vAlign w:val="center"/>
            <w:hideMark/>
          </w:tcPr>
          <w:p w:rsidR="00E64E69" w:rsidRPr="00E64E69" w:rsidRDefault="00E64E69" w:rsidP="00817CF0">
            <w:pPr>
              <w:spacing w:after="0" w:line="240" w:lineRule="auto"/>
              <w:jc w:val="center"/>
              <w:rPr>
                <w:rFonts w:ascii="Times New Roman" w:eastAsia="Times New Roman" w:hAnsi="Times New Roman" w:cs="Times New Roman"/>
                <w:b/>
                <w:bCs/>
              </w:rPr>
            </w:pPr>
            <w:r w:rsidRPr="00E64E69">
              <w:rPr>
                <w:rFonts w:ascii="Times New Roman" w:eastAsia="Times New Roman" w:hAnsi="Times New Roman" w:cs="Times New Roman"/>
                <w:b/>
                <w:bCs/>
              </w:rPr>
              <w:t>Информация об участнике</w:t>
            </w:r>
          </w:p>
        </w:tc>
        <w:tc>
          <w:tcPr>
            <w:tcW w:w="940" w:type="pct"/>
            <w:vMerge w:val="restart"/>
            <w:vAlign w:val="center"/>
            <w:hideMark/>
          </w:tcPr>
          <w:p w:rsidR="00E64E69" w:rsidRPr="00E64E69" w:rsidRDefault="00E64E69" w:rsidP="00817CF0">
            <w:pPr>
              <w:spacing w:after="0" w:line="240" w:lineRule="auto"/>
              <w:jc w:val="center"/>
              <w:rPr>
                <w:rFonts w:ascii="Times New Roman" w:eastAsia="Times New Roman" w:hAnsi="Times New Roman" w:cs="Times New Roman"/>
                <w:b/>
                <w:bCs/>
              </w:rPr>
            </w:pPr>
            <w:r w:rsidRPr="00E64E69">
              <w:rPr>
                <w:rFonts w:ascii="Times New Roman" w:eastAsia="Times New Roman" w:hAnsi="Times New Roman" w:cs="Times New Roman"/>
                <w:b/>
                <w:bCs/>
              </w:rPr>
              <w:t xml:space="preserve">Предлагаемая цена (стоимость), </w:t>
            </w:r>
            <w:r w:rsidRPr="00E64E69">
              <w:rPr>
                <w:rFonts w:ascii="Times New Roman" w:eastAsia="Times New Roman" w:hAnsi="Times New Roman" w:cs="Times New Roman"/>
                <w:b/>
                <w:bCs/>
              </w:rPr>
              <w:br/>
              <w:t>Российский рубль</w:t>
            </w:r>
          </w:p>
        </w:tc>
        <w:tc>
          <w:tcPr>
            <w:tcW w:w="1911" w:type="pct"/>
            <w:gridSpan w:val="2"/>
            <w:vAlign w:val="center"/>
            <w:hideMark/>
          </w:tcPr>
          <w:p w:rsidR="00E64E69" w:rsidRPr="00E64E69" w:rsidRDefault="00E64E69" w:rsidP="00817CF0">
            <w:pPr>
              <w:spacing w:after="0" w:line="240" w:lineRule="auto"/>
              <w:jc w:val="center"/>
              <w:rPr>
                <w:rFonts w:ascii="Times New Roman" w:eastAsia="Times New Roman" w:hAnsi="Times New Roman" w:cs="Times New Roman"/>
                <w:b/>
                <w:bCs/>
              </w:rPr>
            </w:pPr>
            <w:r w:rsidRPr="00E64E69">
              <w:rPr>
                <w:rFonts w:ascii="Times New Roman" w:eastAsia="Times New Roman" w:hAnsi="Times New Roman" w:cs="Times New Roman"/>
                <w:b/>
                <w:bCs/>
              </w:rPr>
              <w:t>Результаты рассмотрения заявок членами Единой комиссии</w:t>
            </w:r>
          </w:p>
        </w:tc>
      </w:tr>
      <w:tr w:rsidR="00E64E69" w:rsidRPr="00E64E69" w:rsidTr="00267B5C">
        <w:trPr>
          <w:trHeight w:val="19"/>
        </w:trPr>
        <w:tc>
          <w:tcPr>
            <w:tcW w:w="934" w:type="dxa"/>
            <w:vMerge/>
            <w:vAlign w:val="center"/>
          </w:tcPr>
          <w:p w:rsidR="00E64E69" w:rsidRPr="00E64E69" w:rsidRDefault="00E64E69" w:rsidP="00817CF0">
            <w:pPr>
              <w:spacing w:after="0" w:line="240" w:lineRule="auto"/>
              <w:jc w:val="center"/>
              <w:rPr>
                <w:rFonts w:ascii="Times New Roman" w:eastAsia="Times New Roman" w:hAnsi="Times New Roman" w:cs="Times New Roman"/>
                <w:b/>
                <w:bCs/>
              </w:rPr>
            </w:pPr>
          </w:p>
        </w:tc>
        <w:tc>
          <w:tcPr>
            <w:tcW w:w="581" w:type="pct"/>
            <w:vMerge/>
            <w:vAlign w:val="center"/>
          </w:tcPr>
          <w:p w:rsidR="00E64E69" w:rsidRPr="00E64E69" w:rsidRDefault="00E64E69" w:rsidP="00817CF0">
            <w:pPr>
              <w:spacing w:after="0" w:line="240" w:lineRule="auto"/>
              <w:jc w:val="center"/>
              <w:rPr>
                <w:rFonts w:ascii="Times New Roman" w:eastAsia="Times New Roman" w:hAnsi="Times New Roman" w:cs="Times New Roman"/>
                <w:b/>
                <w:bCs/>
              </w:rPr>
            </w:pPr>
          </w:p>
        </w:tc>
        <w:tc>
          <w:tcPr>
            <w:tcW w:w="1083" w:type="pct"/>
            <w:vMerge/>
            <w:vAlign w:val="center"/>
          </w:tcPr>
          <w:p w:rsidR="00E64E69" w:rsidRPr="00E64E69" w:rsidRDefault="00E64E69" w:rsidP="00817CF0">
            <w:pPr>
              <w:spacing w:after="0" w:line="240" w:lineRule="auto"/>
              <w:jc w:val="center"/>
              <w:rPr>
                <w:rFonts w:ascii="Times New Roman" w:eastAsia="Times New Roman" w:hAnsi="Times New Roman" w:cs="Times New Roman"/>
                <w:b/>
                <w:bCs/>
              </w:rPr>
            </w:pPr>
          </w:p>
        </w:tc>
        <w:tc>
          <w:tcPr>
            <w:tcW w:w="940" w:type="pct"/>
            <w:vMerge/>
            <w:vAlign w:val="center"/>
          </w:tcPr>
          <w:p w:rsidR="00E64E69" w:rsidRPr="00E64E69" w:rsidRDefault="00E64E69" w:rsidP="00817CF0">
            <w:pPr>
              <w:spacing w:after="0" w:line="240" w:lineRule="auto"/>
              <w:jc w:val="center"/>
              <w:rPr>
                <w:rFonts w:ascii="Times New Roman" w:eastAsia="Times New Roman" w:hAnsi="Times New Roman" w:cs="Times New Roman"/>
                <w:b/>
                <w:bCs/>
              </w:rPr>
            </w:pPr>
          </w:p>
        </w:tc>
        <w:tc>
          <w:tcPr>
            <w:tcW w:w="1005" w:type="pct"/>
            <w:vAlign w:val="center"/>
          </w:tcPr>
          <w:p w:rsidR="00E64E69" w:rsidRPr="00E64E69" w:rsidRDefault="00E64E69" w:rsidP="00817CF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Ф.И.О.</w:t>
            </w:r>
          </w:p>
        </w:tc>
        <w:tc>
          <w:tcPr>
            <w:tcW w:w="906" w:type="pct"/>
            <w:vAlign w:val="center"/>
          </w:tcPr>
          <w:p w:rsidR="00E64E69" w:rsidRDefault="00E64E69" w:rsidP="00817CF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Соответствует/</w:t>
            </w:r>
          </w:p>
          <w:p w:rsidR="00E64E69" w:rsidRPr="00E64E69" w:rsidRDefault="00E64E69" w:rsidP="00817CF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не соответствует</w:t>
            </w:r>
          </w:p>
        </w:tc>
      </w:tr>
      <w:tr w:rsidR="00E64E69" w:rsidRPr="00E64E69" w:rsidTr="00267B5C">
        <w:trPr>
          <w:trHeight w:val="20"/>
        </w:trPr>
        <w:tc>
          <w:tcPr>
            <w:tcW w:w="934" w:type="dxa"/>
            <w:vMerge w:val="restart"/>
            <w:tcMar>
              <w:top w:w="150" w:type="dxa"/>
              <w:left w:w="0" w:type="dxa"/>
              <w:bottom w:w="150" w:type="dxa"/>
              <w:right w:w="0" w:type="dxa"/>
            </w:tcMar>
            <w:vAlign w:val="center"/>
            <w:hideMark/>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w:t>
            </w:r>
          </w:p>
        </w:tc>
        <w:tc>
          <w:tcPr>
            <w:tcW w:w="581"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16.10.204 в 16.13</w:t>
            </w:r>
          </w:p>
        </w:tc>
        <w:tc>
          <w:tcPr>
            <w:tcW w:w="1083" w:type="pct"/>
            <w:vMerge w:val="restar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ООО «КПГ-инженерный сервис»</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119048, г. Москва, ул. Усачёва, дом 2, строение 3</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ИНН 7734667538</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КПП 772901001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ОГРН 1117746896354</w:t>
            </w:r>
          </w:p>
        </w:tc>
        <w:tc>
          <w:tcPr>
            <w:tcW w:w="940"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11 904 089,70 руб</w:t>
            </w:r>
            <w:r>
              <w:rPr>
                <w:rFonts w:ascii="Times New Roman" w:eastAsia="Times New Roman" w:hAnsi="Times New Roman" w:cs="Times New Roman"/>
              </w:rPr>
              <w:t>.</w:t>
            </w:r>
            <w:r w:rsidRPr="00E64E69">
              <w:rPr>
                <w:rFonts w:ascii="Times New Roman" w:eastAsia="Times New Roman" w:hAnsi="Times New Roman" w:cs="Times New Roman"/>
              </w:rPr>
              <w:t xml:space="preserve">, в </w:t>
            </w:r>
            <w:proofErr w:type="spellStart"/>
            <w:r w:rsidRPr="00E64E69">
              <w:rPr>
                <w:rFonts w:ascii="Times New Roman" w:eastAsia="Times New Roman" w:hAnsi="Times New Roman" w:cs="Times New Roman"/>
              </w:rPr>
              <w:t>т.ч</w:t>
            </w:r>
            <w:proofErr w:type="spellEnd"/>
            <w:r w:rsidRPr="00E64E69">
              <w:rPr>
                <w:rFonts w:ascii="Times New Roman" w:eastAsia="Times New Roman" w:hAnsi="Times New Roman" w:cs="Times New Roman"/>
              </w:rPr>
              <w:t>. НДС</w:t>
            </w:r>
          </w:p>
        </w:tc>
        <w:tc>
          <w:tcPr>
            <w:tcW w:w="1005" w:type="pct"/>
            <w:tcMar>
              <w:top w:w="150" w:type="dxa"/>
              <w:left w:w="0" w:type="dxa"/>
              <w:bottom w:w="150" w:type="dxa"/>
              <w:right w:w="0" w:type="dxa"/>
            </w:tcMar>
            <w:vAlign w:val="center"/>
            <w:hideMark/>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Богданов Э.А.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Стерлев</w:t>
            </w:r>
            <w:proofErr w:type="spellEnd"/>
            <w:r w:rsidRPr="00E64E69">
              <w:rPr>
                <w:rFonts w:ascii="Times New Roman" w:eastAsia="Times New Roman" w:hAnsi="Times New Roman" w:cs="Times New Roman"/>
              </w:rPr>
              <w:t xml:space="preserve"> А.И.</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Соколовский З.С.</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Тюрина И.В.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Яхонтова</w:t>
            </w:r>
            <w:proofErr w:type="spellEnd"/>
            <w:r w:rsidRPr="00E64E69">
              <w:rPr>
                <w:rFonts w:ascii="Times New Roman" w:eastAsia="Times New Roman" w:hAnsi="Times New Roman" w:cs="Times New Roman"/>
              </w:rPr>
              <w:t xml:space="preserve"> Н.Ю.</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Яковлев П.А.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Еркина Е.В.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Горлова С.А.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Тыжневая</w:t>
            </w:r>
            <w:proofErr w:type="spellEnd"/>
            <w:r w:rsidRPr="00E64E69">
              <w:rPr>
                <w:rFonts w:ascii="Times New Roman" w:eastAsia="Times New Roman" w:hAnsi="Times New Roman" w:cs="Times New Roman"/>
              </w:rPr>
              <w:t xml:space="preserve"> А.В.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val="restart"/>
            <w:tcMar>
              <w:top w:w="150" w:type="dxa"/>
              <w:left w:w="0" w:type="dxa"/>
              <w:bottom w:w="150" w:type="dxa"/>
              <w:right w:w="0" w:type="dxa"/>
            </w:tcMar>
            <w:vAlign w:val="center"/>
            <w:hideMark/>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2</w:t>
            </w:r>
          </w:p>
        </w:tc>
        <w:tc>
          <w:tcPr>
            <w:tcW w:w="581"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17.10.2017 в 14.50</w:t>
            </w:r>
          </w:p>
        </w:tc>
        <w:tc>
          <w:tcPr>
            <w:tcW w:w="1083" w:type="pct"/>
            <w:vMerge w:val="restar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ООО «</w:t>
            </w:r>
            <w:proofErr w:type="spellStart"/>
            <w:r w:rsidRPr="00E64E69">
              <w:rPr>
                <w:rFonts w:ascii="Times New Roman" w:eastAsia="Times New Roman" w:hAnsi="Times New Roman" w:cs="Times New Roman"/>
              </w:rPr>
              <w:t>Промэксплуатация</w:t>
            </w:r>
            <w:proofErr w:type="spellEnd"/>
            <w:r w:rsidRPr="00E64E69">
              <w:rPr>
                <w:rFonts w:ascii="Times New Roman" w:eastAsia="Times New Roman" w:hAnsi="Times New Roman" w:cs="Times New Roman"/>
              </w:rPr>
              <w:t>»</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 xml:space="preserve">115114, г. Москва, 1-ый </w:t>
            </w:r>
            <w:proofErr w:type="spellStart"/>
            <w:r w:rsidRPr="00E64E69">
              <w:rPr>
                <w:rFonts w:ascii="Times New Roman" w:eastAsia="Times New Roman" w:hAnsi="Times New Roman" w:cs="Times New Roman"/>
              </w:rPr>
              <w:t>Кожевнический</w:t>
            </w:r>
            <w:proofErr w:type="spellEnd"/>
            <w:r w:rsidRPr="00E64E69">
              <w:rPr>
                <w:rFonts w:ascii="Times New Roman" w:eastAsia="Times New Roman" w:hAnsi="Times New Roman" w:cs="Times New Roman"/>
              </w:rPr>
              <w:t xml:space="preserve"> пер., дом 6, строение 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ИНН 7705801362</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КПП 774301001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ОГРН 1077758117018</w:t>
            </w:r>
          </w:p>
        </w:tc>
        <w:tc>
          <w:tcPr>
            <w:tcW w:w="940"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12 806 416,88 руб</w:t>
            </w:r>
            <w:r>
              <w:rPr>
                <w:rFonts w:ascii="Times New Roman" w:eastAsia="Times New Roman" w:hAnsi="Times New Roman" w:cs="Times New Roman"/>
              </w:rPr>
              <w:t>.</w:t>
            </w:r>
            <w:r w:rsidRPr="00E64E69">
              <w:rPr>
                <w:rFonts w:ascii="Times New Roman" w:eastAsia="Times New Roman" w:hAnsi="Times New Roman" w:cs="Times New Roman"/>
              </w:rPr>
              <w:t xml:space="preserve">, в </w:t>
            </w:r>
            <w:proofErr w:type="spellStart"/>
            <w:r w:rsidRPr="00E64E69">
              <w:rPr>
                <w:rFonts w:ascii="Times New Roman" w:eastAsia="Times New Roman" w:hAnsi="Times New Roman" w:cs="Times New Roman"/>
              </w:rPr>
              <w:t>т.ч</w:t>
            </w:r>
            <w:proofErr w:type="spellEnd"/>
            <w:r w:rsidRPr="00E64E69">
              <w:rPr>
                <w:rFonts w:ascii="Times New Roman" w:eastAsia="Times New Roman" w:hAnsi="Times New Roman" w:cs="Times New Roman"/>
              </w:rPr>
              <w:t>. НДС</w:t>
            </w: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Богданов Э.А.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Стерлев</w:t>
            </w:r>
            <w:proofErr w:type="spellEnd"/>
            <w:r w:rsidRPr="00E64E69">
              <w:rPr>
                <w:rFonts w:ascii="Times New Roman" w:eastAsia="Times New Roman" w:hAnsi="Times New Roman" w:cs="Times New Roman"/>
              </w:rPr>
              <w:t xml:space="preserve"> А.И.</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Соколовский З.С.</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Тюрина И.В.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Яхонтова</w:t>
            </w:r>
            <w:proofErr w:type="spellEnd"/>
            <w:r w:rsidRPr="00E64E69">
              <w:rPr>
                <w:rFonts w:ascii="Times New Roman" w:eastAsia="Times New Roman" w:hAnsi="Times New Roman" w:cs="Times New Roman"/>
              </w:rPr>
              <w:t xml:space="preserve"> Н.Ю.</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Яковлев П.А.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Еркина Е.В.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Горлова С.А.</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Тыжневая</w:t>
            </w:r>
            <w:proofErr w:type="spellEnd"/>
            <w:r w:rsidRPr="00E64E69">
              <w:rPr>
                <w:rFonts w:ascii="Times New Roman" w:eastAsia="Times New Roman" w:hAnsi="Times New Roman" w:cs="Times New Roman"/>
              </w:rPr>
              <w:t xml:space="preserve"> А.В.</w:t>
            </w:r>
          </w:p>
        </w:tc>
        <w:tc>
          <w:tcPr>
            <w:tcW w:w="906" w:type="pct"/>
            <w:vAlign w:val="center"/>
          </w:tcPr>
          <w:p w:rsidR="00E64E69" w:rsidRPr="00E64E69" w:rsidRDefault="00E64E69" w:rsidP="00E64E69">
            <w:pPr>
              <w:spacing w:after="0" w:line="240" w:lineRule="auto"/>
            </w:pPr>
            <w:r w:rsidRPr="00E64E69">
              <w:rPr>
                <w:rFonts w:ascii="Times New Roman" w:eastAsia="Times New Roman" w:hAnsi="Times New Roman" w:cs="Times New Roman"/>
              </w:rPr>
              <w:t>соответствует</w:t>
            </w:r>
          </w:p>
        </w:tc>
      </w:tr>
      <w:tr w:rsidR="00267B5C" w:rsidRPr="00E64E69" w:rsidTr="00267B5C">
        <w:trPr>
          <w:trHeight w:val="20"/>
        </w:trPr>
        <w:tc>
          <w:tcPr>
            <w:tcW w:w="934" w:type="dxa"/>
            <w:vMerge w:val="restart"/>
            <w:tcMar>
              <w:top w:w="150" w:type="dxa"/>
              <w:left w:w="0" w:type="dxa"/>
              <w:bottom w:w="150" w:type="dxa"/>
              <w:right w:w="0" w:type="dxa"/>
            </w:tcMar>
            <w:vAlign w:val="center"/>
            <w:hideMark/>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3</w:t>
            </w:r>
          </w:p>
        </w:tc>
        <w:tc>
          <w:tcPr>
            <w:tcW w:w="581"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18.10.2017 в 09.35</w:t>
            </w:r>
          </w:p>
        </w:tc>
        <w:tc>
          <w:tcPr>
            <w:tcW w:w="1083" w:type="pct"/>
            <w:vMerge w:val="restar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ООО «Премьер-Сервис Экспресс»</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 xml:space="preserve">115114, г. Москва, ул. </w:t>
            </w:r>
            <w:proofErr w:type="spellStart"/>
            <w:r w:rsidRPr="00E64E69">
              <w:rPr>
                <w:rFonts w:ascii="Times New Roman" w:eastAsia="Times New Roman" w:hAnsi="Times New Roman" w:cs="Times New Roman"/>
              </w:rPr>
              <w:t>Летниковская</w:t>
            </w:r>
            <w:proofErr w:type="spellEnd"/>
            <w:r w:rsidRPr="00E64E69">
              <w:rPr>
                <w:rFonts w:ascii="Times New Roman" w:eastAsia="Times New Roman" w:hAnsi="Times New Roman" w:cs="Times New Roman"/>
              </w:rPr>
              <w:t>, дом 11/10, строение 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ИНН 7732513853</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КПП 246601001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ОГРН 5077746334122</w:t>
            </w:r>
          </w:p>
        </w:tc>
        <w:tc>
          <w:tcPr>
            <w:tcW w:w="940"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12 836 416,00 руб</w:t>
            </w:r>
            <w:r>
              <w:rPr>
                <w:rFonts w:ascii="Times New Roman" w:eastAsia="Times New Roman" w:hAnsi="Times New Roman" w:cs="Times New Roman"/>
              </w:rPr>
              <w:t>.</w:t>
            </w:r>
            <w:r w:rsidRPr="00E64E69">
              <w:rPr>
                <w:rFonts w:ascii="Times New Roman" w:eastAsia="Times New Roman" w:hAnsi="Times New Roman" w:cs="Times New Roman"/>
              </w:rPr>
              <w:t xml:space="preserve">, в </w:t>
            </w:r>
            <w:proofErr w:type="spellStart"/>
            <w:r w:rsidRPr="00E64E69">
              <w:rPr>
                <w:rFonts w:ascii="Times New Roman" w:eastAsia="Times New Roman" w:hAnsi="Times New Roman" w:cs="Times New Roman"/>
              </w:rPr>
              <w:t>т.ч</w:t>
            </w:r>
            <w:proofErr w:type="spellEnd"/>
            <w:r w:rsidRPr="00E64E69">
              <w:rPr>
                <w:rFonts w:ascii="Times New Roman" w:eastAsia="Times New Roman" w:hAnsi="Times New Roman" w:cs="Times New Roman"/>
              </w:rPr>
              <w:t>. НДС</w:t>
            </w:r>
          </w:p>
        </w:tc>
        <w:tc>
          <w:tcPr>
            <w:tcW w:w="1005" w:type="pct"/>
            <w:tcMar>
              <w:top w:w="150" w:type="dxa"/>
              <w:left w:w="0" w:type="dxa"/>
              <w:bottom w:w="150" w:type="dxa"/>
              <w:right w:w="0" w:type="dxa"/>
            </w:tcMar>
            <w:vAlign w:val="center"/>
            <w:hideMark/>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Богданов Э.А.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w:t>
            </w:r>
            <w:r w:rsidRPr="00E64E69">
              <w:rPr>
                <w:rFonts w:ascii="Times New Roman" w:eastAsia="Times New Roman" w:hAnsi="Times New Roman" w:cs="Times New Roman"/>
              </w:rPr>
              <w:t>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Стерлев</w:t>
            </w:r>
            <w:proofErr w:type="spellEnd"/>
            <w:r w:rsidRPr="00E64E69">
              <w:rPr>
                <w:rFonts w:ascii="Times New Roman" w:eastAsia="Times New Roman" w:hAnsi="Times New Roman" w:cs="Times New Roman"/>
              </w:rPr>
              <w:t xml:space="preserve"> А.И.</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Соколовский З.С.</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Тюрина И.В.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Яхонтова</w:t>
            </w:r>
            <w:proofErr w:type="spellEnd"/>
            <w:r w:rsidRPr="00E64E69">
              <w:rPr>
                <w:rFonts w:ascii="Times New Roman" w:eastAsia="Times New Roman" w:hAnsi="Times New Roman" w:cs="Times New Roman"/>
              </w:rPr>
              <w:t xml:space="preserve"> Н.Ю.</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Яковлев П.А.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Еркина Е.В.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Горлова С.А.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267B5C"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Тыжневая</w:t>
            </w:r>
            <w:proofErr w:type="spellEnd"/>
            <w:r w:rsidRPr="00E64E69">
              <w:rPr>
                <w:rFonts w:ascii="Times New Roman" w:eastAsia="Times New Roman" w:hAnsi="Times New Roman" w:cs="Times New Roman"/>
              </w:rPr>
              <w:t xml:space="preserve"> А.В.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4</w:t>
            </w:r>
          </w:p>
        </w:tc>
        <w:tc>
          <w:tcPr>
            <w:tcW w:w="581"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18.10.2017 в 09.40</w:t>
            </w:r>
          </w:p>
        </w:tc>
        <w:tc>
          <w:tcPr>
            <w:tcW w:w="1083" w:type="pct"/>
            <w:vMerge w:val="restar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ООО «Р7 Групп»</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109004, г. Москва, ул. Александра Солженицына, дом 27, этаж 1, комната 13</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ИНН 7727656292</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КПП 770901001</w:t>
            </w:r>
          </w:p>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ОГРН 1087746813692</w:t>
            </w:r>
          </w:p>
        </w:tc>
        <w:tc>
          <w:tcPr>
            <w:tcW w:w="940" w:type="pct"/>
            <w:vMerge w:val="restart"/>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r w:rsidRPr="00E64E69">
              <w:rPr>
                <w:rFonts w:ascii="Times New Roman" w:eastAsia="Times New Roman" w:hAnsi="Times New Roman" w:cs="Times New Roman"/>
              </w:rPr>
              <w:t>12 856 416,88 руб</w:t>
            </w:r>
            <w:r>
              <w:rPr>
                <w:rFonts w:ascii="Times New Roman" w:eastAsia="Times New Roman" w:hAnsi="Times New Roman" w:cs="Times New Roman"/>
              </w:rPr>
              <w:t>.</w:t>
            </w:r>
            <w:r w:rsidRPr="00E64E69">
              <w:rPr>
                <w:rFonts w:ascii="Times New Roman" w:eastAsia="Times New Roman" w:hAnsi="Times New Roman" w:cs="Times New Roman"/>
              </w:rPr>
              <w:t xml:space="preserve">, в </w:t>
            </w:r>
            <w:proofErr w:type="spellStart"/>
            <w:r w:rsidRPr="00E64E69">
              <w:rPr>
                <w:rFonts w:ascii="Times New Roman" w:eastAsia="Times New Roman" w:hAnsi="Times New Roman" w:cs="Times New Roman"/>
              </w:rPr>
              <w:t>т.ч</w:t>
            </w:r>
            <w:proofErr w:type="spellEnd"/>
            <w:r w:rsidRPr="00E64E69">
              <w:rPr>
                <w:rFonts w:ascii="Times New Roman" w:eastAsia="Times New Roman" w:hAnsi="Times New Roman" w:cs="Times New Roman"/>
              </w:rPr>
              <w:t>. НДС</w:t>
            </w: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Богданов Э.А.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w:t>
            </w:r>
            <w:r w:rsidRPr="00E64E69">
              <w:rPr>
                <w:rFonts w:ascii="Times New Roman" w:eastAsia="Times New Roman" w:hAnsi="Times New Roman" w:cs="Times New Roman"/>
              </w:rPr>
              <w:t>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Стерлев</w:t>
            </w:r>
            <w:proofErr w:type="spellEnd"/>
            <w:r w:rsidRPr="00E64E69">
              <w:rPr>
                <w:rFonts w:ascii="Times New Roman" w:eastAsia="Times New Roman" w:hAnsi="Times New Roman" w:cs="Times New Roman"/>
              </w:rPr>
              <w:t xml:space="preserve"> А.И.</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Соколовский З.С.</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Тюрина И.В.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Яхонтова</w:t>
            </w:r>
            <w:proofErr w:type="spellEnd"/>
            <w:r w:rsidRPr="00E64E69">
              <w:rPr>
                <w:rFonts w:ascii="Times New Roman" w:eastAsia="Times New Roman" w:hAnsi="Times New Roman" w:cs="Times New Roman"/>
              </w:rPr>
              <w:t xml:space="preserve"> Н.Ю.</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Яковлев П.А.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Еркина Е.В.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r w:rsidRPr="00E64E69">
              <w:rPr>
                <w:rFonts w:ascii="Times New Roman" w:eastAsia="Times New Roman" w:hAnsi="Times New Roman" w:cs="Times New Roman"/>
              </w:rPr>
              <w:t>Горлова С.А.</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r w:rsidR="00E64E69" w:rsidRPr="00E64E69" w:rsidTr="00267B5C">
        <w:trPr>
          <w:trHeight w:val="20"/>
        </w:trPr>
        <w:tc>
          <w:tcPr>
            <w:tcW w:w="934" w:type="dxa"/>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581"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83" w:type="pct"/>
            <w:vMerge/>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
        </w:tc>
        <w:tc>
          <w:tcPr>
            <w:tcW w:w="940" w:type="pct"/>
            <w:vMerge/>
            <w:tcMar>
              <w:top w:w="150" w:type="dxa"/>
              <w:left w:w="0" w:type="dxa"/>
              <w:bottom w:w="150" w:type="dxa"/>
              <w:right w:w="0" w:type="dxa"/>
            </w:tcMar>
            <w:vAlign w:val="center"/>
          </w:tcPr>
          <w:p w:rsidR="00E64E69" w:rsidRPr="00E64E69" w:rsidRDefault="00E64E69" w:rsidP="00E64E69">
            <w:pPr>
              <w:spacing w:after="0" w:line="240" w:lineRule="auto"/>
              <w:jc w:val="center"/>
              <w:rPr>
                <w:rFonts w:ascii="Times New Roman" w:eastAsia="Times New Roman" w:hAnsi="Times New Roman" w:cs="Times New Roman"/>
              </w:rPr>
            </w:pPr>
          </w:p>
        </w:tc>
        <w:tc>
          <w:tcPr>
            <w:tcW w:w="1005" w:type="pct"/>
            <w:tcMar>
              <w:top w:w="150" w:type="dxa"/>
              <w:left w:w="0" w:type="dxa"/>
              <w:bottom w:w="150" w:type="dxa"/>
              <w:right w:w="0" w:type="dxa"/>
            </w:tcMar>
            <w:vAlign w:val="center"/>
          </w:tcPr>
          <w:p w:rsidR="00E64E69" w:rsidRPr="00E64E69" w:rsidRDefault="00E64E69" w:rsidP="00E64E69">
            <w:pPr>
              <w:spacing w:after="0" w:line="240" w:lineRule="auto"/>
              <w:rPr>
                <w:rFonts w:ascii="Times New Roman" w:eastAsia="Times New Roman" w:hAnsi="Times New Roman" w:cs="Times New Roman"/>
              </w:rPr>
            </w:pPr>
            <w:proofErr w:type="spellStart"/>
            <w:r w:rsidRPr="00E64E69">
              <w:rPr>
                <w:rFonts w:ascii="Times New Roman" w:eastAsia="Times New Roman" w:hAnsi="Times New Roman" w:cs="Times New Roman"/>
              </w:rPr>
              <w:t>Тыжневая</w:t>
            </w:r>
            <w:proofErr w:type="spellEnd"/>
            <w:r w:rsidRPr="00E64E69">
              <w:rPr>
                <w:rFonts w:ascii="Times New Roman" w:eastAsia="Times New Roman" w:hAnsi="Times New Roman" w:cs="Times New Roman"/>
              </w:rPr>
              <w:t xml:space="preserve"> А.В.</w:t>
            </w:r>
          </w:p>
        </w:tc>
        <w:tc>
          <w:tcPr>
            <w:tcW w:w="906" w:type="pct"/>
            <w:vAlign w:val="center"/>
          </w:tcPr>
          <w:p w:rsidR="00E64E69" w:rsidRPr="00E64E69" w:rsidRDefault="00E64E69" w:rsidP="00E64E69">
            <w:pPr>
              <w:spacing w:after="0" w:line="240" w:lineRule="auto"/>
              <w:rPr>
                <w:rFonts w:ascii="Times New Roman" w:eastAsia="Times New Roman" w:hAnsi="Times New Roman" w:cs="Times New Roman"/>
              </w:rPr>
            </w:pPr>
            <w:r w:rsidRPr="003131D3">
              <w:rPr>
                <w:rFonts w:ascii="Times New Roman" w:eastAsia="Times New Roman" w:hAnsi="Times New Roman" w:cs="Times New Roman"/>
              </w:rPr>
              <w:t>не соответствует</w:t>
            </w:r>
          </w:p>
        </w:tc>
      </w:tr>
    </w:tbl>
    <w:p w:rsidR="00E64E69" w:rsidRDefault="00E64E69" w:rsidP="00817CF0">
      <w:pPr>
        <w:spacing w:after="0" w:line="240" w:lineRule="auto"/>
        <w:jc w:val="both"/>
        <w:rPr>
          <w:rFonts w:ascii="Times New Roman" w:hAnsi="Times New Roman"/>
          <w:sz w:val="24"/>
          <w:szCs w:val="24"/>
        </w:rPr>
      </w:pPr>
    </w:p>
    <w:p w:rsidR="003D1E31" w:rsidRDefault="003D1E31" w:rsidP="00817CF0">
      <w:pPr>
        <w:spacing w:after="0" w:line="240" w:lineRule="auto"/>
        <w:jc w:val="both"/>
        <w:rPr>
          <w:rFonts w:ascii="Times New Roman" w:hAnsi="Times New Roman"/>
          <w:sz w:val="24"/>
          <w:szCs w:val="24"/>
        </w:rPr>
      </w:pPr>
      <w:r>
        <w:rPr>
          <w:rFonts w:ascii="Times New Roman" w:hAnsi="Times New Roman"/>
          <w:sz w:val="24"/>
          <w:szCs w:val="24"/>
        </w:rPr>
        <w:t>Причины отклонения заявок:</w:t>
      </w:r>
    </w:p>
    <w:p w:rsidR="003D1E31" w:rsidRDefault="003D1E31" w:rsidP="00817CF0">
      <w:pPr>
        <w:spacing w:after="0" w:line="240" w:lineRule="auto"/>
        <w:jc w:val="both"/>
        <w:rPr>
          <w:rFonts w:ascii="Times New Roman" w:hAnsi="Times New Roman"/>
          <w:sz w:val="24"/>
          <w:szCs w:val="24"/>
        </w:rPr>
      </w:pPr>
    </w:p>
    <w:p w:rsidR="004B0059" w:rsidRDefault="003D1E31" w:rsidP="00817CF0">
      <w:pPr>
        <w:spacing w:after="0" w:line="240" w:lineRule="auto"/>
        <w:jc w:val="both"/>
        <w:rPr>
          <w:rFonts w:ascii="Times New Roman" w:hAnsi="Times New Roman"/>
          <w:b/>
          <w:color w:val="000000" w:themeColor="text1"/>
          <w:sz w:val="24"/>
          <w:szCs w:val="24"/>
        </w:rPr>
      </w:pPr>
      <w:r w:rsidRPr="003757C7">
        <w:rPr>
          <w:rFonts w:ascii="Times New Roman" w:hAnsi="Times New Roman"/>
          <w:b/>
          <w:sz w:val="24"/>
          <w:szCs w:val="24"/>
        </w:rPr>
        <w:t xml:space="preserve">Заявка № </w:t>
      </w:r>
      <w:r w:rsidR="004B0059">
        <w:rPr>
          <w:rFonts w:ascii="Times New Roman" w:hAnsi="Times New Roman"/>
          <w:b/>
          <w:sz w:val="24"/>
          <w:szCs w:val="24"/>
        </w:rPr>
        <w:t>3</w:t>
      </w:r>
      <w:r w:rsidRPr="003757C7">
        <w:rPr>
          <w:rFonts w:ascii="Times New Roman" w:hAnsi="Times New Roman"/>
          <w:b/>
          <w:sz w:val="24"/>
          <w:szCs w:val="24"/>
        </w:rPr>
        <w:t xml:space="preserve">, </w:t>
      </w:r>
      <w:r w:rsidR="004B0059" w:rsidRPr="00CA49DF">
        <w:rPr>
          <w:rFonts w:ascii="Times New Roman" w:hAnsi="Times New Roman"/>
          <w:b/>
          <w:color w:val="000000" w:themeColor="text1"/>
          <w:sz w:val="24"/>
          <w:szCs w:val="24"/>
        </w:rPr>
        <w:t xml:space="preserve">подана 18.10.2017 г. в 09 час. 35 мин.  </w:t>
      </w:r>
    </w:p>
    <w:p w:rsidR="003D1E31" w:rsidRPr="003D1E31"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Общество с ограниченной ответственностью «</w:t>
      </w:r>
      <w:r w:rsidR="004B0059" w:rsidRPr="00BA4525">
        <w:rPr>
          <w:rFonts w:ascii="Times New Roman" w:hAnsi="Times New Roman"/>
          <w:sz w:val="24"/>
          <w:szCs w:val="24"/>
        </w:rPr>
        <w:t>Премьер-Сервис Экспресс</w:t>
      </w:r>
      <w:r w:rsidRPr="003D1E31">
        <w:rPr>
          <w:rFonts w:ascii="Times New Roman" w:hAnsi="Times New Roman"/>
          <w:sz w:val="24"/>
          <w:szCs w:val="24"/>
        </w:rPr>
        <w:t>»</w:t>
      </w:r>
    </w:p>
    <w:p w:rsidR="003757C7"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 xml:space="preserve">(ООО </w:t>
      </w:r>
      <w:r w:rsidR="003757C7">
        <w:rPr>
          <w:rFonts w:ascii="Times New Roman" w:hAnsi="Times New Roman"/>
          <w:sz w:val="24"/>
          <w:szCs w:val="24"/>
        </w:rPr>
        <w:t>«</w:t>
      </w:r>
      <w:r w:rsidR="004B0059" w:rsidRPr="004B0059">
        <w:rPr>
          <w:rFonts w:ascii="Times New Roman" w:hAnsi="Times New Roman"/>
          <w:sz w:val="24"/>
          <w:szCs w:val="24"/>
        </w:rPr>
        <w:t>Премьер-Сервис Экспресс</w:t>
      </w:r>
      <w:r w:rsidR="003757C7">
        <w:rPr>
          <w:rFonts w:ascii="Times New Roman" w:hAnsi="Times New Roman"/>
          <w:sz w:val="24"/>
          <w:szCs w:val="24"/>
        </w:rPr>
        <w:t xml:space="preserve">») </w:t>
      </w:r>
    </w:p>
    <w:p w:rsidR="004B0059" w:rsidRPr="004B0059" w:rsidRDefault="004B0059" w:rsidP="004B0059">
      <w:pPr>
        <w:spacing w:after="0" w:line="240" w:lineRule="auto"/>
        <w:jc w:val="both"/>
        <w:rPr>
          <w:rFonts w:ascii="Times New Roman" w:hAnsi="Times New Roman"/>
          <w:sz w:val="24"/>
          <w:szCs w:val="24"/>
        </w:rPr>
      </w:pPr>
      <w:r w:rsidRPr="004B0059">
        <w:rPr>
          <w:rFonts w:ascii="Times New Roman" w:hAnsi="Times New Roman"/>
          <w:sz w:val="24"/>
          <w:szCs w:val="24"/>
        </w:rPr>
        <w:t xml:space="preserve">115114, г. Москва, ул. </w:t>
      </w:r>
      <w:proofErr w:type="spellStart"/>
      <w:r w:rsidRPr="004B0059">
        <w:rPr>
          <w:rFonts w:ascii="Times New Roman" w:hAnsi="Times New Roman"/>
          <w:sz w:val="24"/>
          <w:szCs w:val="24"/>
        </w:rPr>
        <w:t>Летниковская</w:t>
      </w:r>
      <w:proofErr w:type="spellEnd"/>
      <w:r w:rsidRPr="004B0059">
        <w:rPr>
          <w:rFonts w:ascii="Times New Roman" w:hAnsi="Times New Roman"/>
          <w:sz w:val="24"/>
          <w:szCs w:val="24"/>
        </w:rPr>
        <w:t>, дом 11/10, строение 1</w:t>
      </w:r>
    </w:p>
    <w:p w:rsidR="003D1E31" w:rsidRPr="004B0059" w:rsidRDefault="004B0059" w:rsidP="004B0059">
      <w:pPr>
        <w:spacing w:after="0" w:line="240" w:lineRule="auto"/>
        <w:jc w:val="both"/>
        <w:rPr>
          <w:rFonts w:ascii="Times New Roman" w:hAnsi="Times New Roman"/>
          <w:sz w:val="24"/>
          <w:szCs w:val="24"/>
        </w:rPr>
      </w:pPr>
      <w:r w:rsidRPr="004B0059">
        <w:rPr>
          <w:rFonts w:ascii="Times New Roman" w:hAnsi="Times New Roman"/>
          <w:sz w:val="24"/>
          <w:szCs w:val="24"/>
        </w:rPr>
        <w:t>ИНН 7732513853, КПП 246601001, ОГРН 5077746334122</w:t>
      </w:r>
    </w:p>
    <w:p w:rsidR="004B0059" w:rsidRPr="003D1E31" w:rsidRDefault="004B0059" w:rsidP="004B0059">
      <w:pPr>
        <w:spacing w:after="0" w:line="240" w:lineRule="auto"/>
        <w:rPr>
          <w:rFonts w:ascii="Times New Roman" w:hAnsi="Times New Roman"/>
          <w:sz w:val="24"/>
          <w:szCs w:val="24"/>
        </w:rPr>
      </w:pPr>
    </w:p>
    <w:p w:rsidR="003D1E31" w:rsidRPr="003D1E31"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Решение: отказать в допуске к участию в конкурсе.</w:t>
      </w:r>
    </w:p>
    <w:p w:rsidR="002A2113"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 xml:space="preserve">Основание: </w:t>
      </w:r>
    </w:p>
    <w:p w:rsidR="003D1E31" w:rsidRPr="003D1E31" w:rsidRDefault="002A2113" w:rsidP="00817CF0">
      <w:pPr>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ч</w:t>
      </w:r>
      <w:r w:rsidRPr="003D1E31">
        <w:rPr>
          <w:rFonts w:ascii="Times New Roman" w:hAnsi="Times New Roman"/>
          <w:sz w:val="24"/>
          <w:szCs w:val="24"/>
        </w:rPr>
        <w:t xml:space="preserve">. 3 п. </w:t>
      </w:r>
      <w:r>
        <w:rPr>
          <w:rFonts w:ascii="Times New Roman" w:hAnsi="Times New Roman"/>
          <w:sz w:val="24"/>
          <w:szCs w:val="24"/>
        </w:rPr>
        <w:t>9</w:t>
      </w:r>
      <w:r w:rsidRPr="003D1E31">
        <w:rPr>
          <w:rFonts w:ascii="Times New Roman" w:hAnsi="Times New Roman"/>
          <w:sz w:val="24"/>
          <w:szCs w:val="24"/>
        </w:rPr>
        <w:t>.</w:t>
      </w:r>
      <w:r>
        <w:rPr>
          <w:rFonts w:ascii="Times New Roman" w:hAnsi="Times New Roman"/>
          <w:sz w:val="24"/>
          <w:szCs w:val="24"/>
        </w:rPr>
        <w:t>7</w:t>
      </w:r>
      <w:r w:rsidRPr="003D1E31">
        <w:rPr>
          <w:rFonts w:ascii="Times New Roman" w:hAnsi="Times New Roman"/>
          <w:sz w:val="24"/>
          <w:szCs w:val="24"/>
        </w:rPr>
        <w:t>.3. Положения</w:t>
      </w:r>
      <w:r>
        <w:rPr>
          <w:rFonts w:ascii="Times New Roman" w:hAnsi="Times New Roman"/>
          <w:sz w:val="24"/>
          <w:szCs w:val="24"/>
        </w:rPr>
        <w:t xml:space="preserve"> </w:t>
      </w:r>
      <w:r w:rsidRPr="003D1E31">
        <w:rPr>
          <w:rFonts w:ascii="Times New Roman" w:hAnsi="Times New Roman"/>
          <w:sz w:val="24"/>
          <w:szCs w:val="24"/>
        </w:rPr>
        <w:t>о закупках товаров, работ, услуг для нужд ФГУП «ППП» (далее – Положение о закупках) и</w:t>
      </w:r>
      <w:r>
        <w:rPr>
          <w:rFonts w:ascii="Times New Roman" w:hAnsi="Times New Roman"/>
          <w:sz w:val="24"/>
          <w:szCs w:val="24"/>
        </w:rPr>
        <w:t xml:space="preserve"> ч</w:t>
      </w:r>
      <w:r w:rsidRPr="003D1E31">
        <w:rPr>
          <w:rFonts w:ascii="Times New Roman" w:hAnsi="Times New Roman"/>
          <w:sz w:val="24"/>
          <w:szCs w:val="24"/>
        </w:rPr>
        <w:t>. 3 п. 6.2.2. конкурсной документации, а именно:</w:t>
      </w:r>
    </w:p>
    <w:p w:rsidR="00BA4525" w:rsidRDefault="00BA4525" w:rsidP="00BA4525">
      <w:pPr>
        <w:spacing w:after="0" w:line="240" w:lineRule="auto"/>
        <w:jc w:val="both"/>
        <w:rPr>
          <w:rFonts w:ascii="Times New Roman" w:hAnsi="Times New Roman"/>
          <w:sz w:val="24"/>
          <w:szCs w:val="24"/>
        </w:rPr>
      </w:pPr>
      <w:r w:rsidRPr="0018027C">
        <w:rPr>
          <w:rFonts w:ascii="Times New Roman" w:hAnsi="Times New Roman"/>
          <w:sz w:val="24"/>
          <w:szCs w:val="24"/>
        </w:rPr>
        <w:t xml:space="preserve">- отсутствует оригинал или нотариально заверенная копия выписки из ЕГРЮЛ. В составе заявки представлена выписка, полученная из ФНС России в виде электронного документа, подписанного электронной подписью и распечатанная на бумажном носителе. </w:t>
      </w:r>
    </w:p>
    <w:p w:rsidR="00267B5C" w:rsidRPr="0018027C" w:rsidRDefault="00267B5C" w:rsidP="00BA4525">
      <w:pPr>
        <w:spacing w:after="0" w:line="240" w:lineRule="auto"/>
        <w:jc w:val="both"/>
        <w:rPr>
          <w:rFonts w:ascii="Times New Roman" w:hAnsi="Times New Roman"/>
          <w:sz w:val="24"/>
          <w:szCs w:val="24"/>
        </w:rPr>
      </w:pPr>
    </w:p>
    <w:p w:rsidR="00BA4525" w:rsidRPr="0018027C" w:rsidRDefault="00BA4525" w:rsidP="00BA4525">
      <w:pPr>
        <w:spacing w:after="0" w:line="240" w:lineRule="auto"/>
        <w:jc w:val="both"/>
        <w:rPr>
          <w:rFonts w:ascii="Times New Roman" w:hAnsi="Times New Roman"/>
          <w:sz w:val="24"/>
          <w:szCs w:val="24"/>
        </w:rPr>
      </w:pPr>
      <w:r w:rsidRPr="0018027C">
        <w:rPr>
          <w:rFonts w:ascii="Times New Roman" w:hAnsi="Times New Roman"/>
          <w:sz w:val="24"/>
          <w:szCs w:val="24"/>
        </w:rPr>
        <w:t>Согласно п. 15 Информационной карты, в составе заявки долж</w:t>
      </w:r>
      <w:r w:rsidR="002A2113">
        <w:rPr>
          <w:rFonts w:ascii="Times New Roman" w:hAnsi="Times New Roman"/>
          <w:sz w:val="24"/>
          <w:szCs w:val="24"/>
        </w:rPr>
        <w:t>е</w:t>
      </w:r>
      <w:r w:rsidRPr="0018027C">
        <w:rPr>
          <w:rFonts w:ascii="Times New Roman" w:hAnsi="Times New Roman"/>
          <w:sz w:val="24"/>
          <w:szCs w:val="24"/>
        </w:rPr>
        <w:t>н быть представлен «оригинал полученной в ФНС России не ранее чем за 30 (тридцать) дней до даты размещения в ЕИС и на сайте Заказчика извещения о проведении конкурса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(при этом выписка, полученная из ФНС России в виде электронного документа, подписанного электронной подписью и распечатанная на бумажном носителе будет признана Единой комиссией как несоответствующая установленным требованиям); копии документов, удостоверяющих личност</w:t>
      </w:r>
      <w:r w:rsidR="00267B5C">
        <w:rPr>
          <w:rFonts w:ascii="Times New Roman" w:hAnsi="Times New Roman"/>
          <w:sz w:val="24"/>
          <w:szCs w:val="24"/>
        </w:rPr>
        <w:t>ь (для иного физического лица)».</w:t>
      </w:r>
    </w:p>
    <w:p w:rsidR="003757C7" w:rsidRDefault="003757C7" w:rsidP="00817CF0">
      <w:pPr>
        <w:spacing w:after="0" w:line="240" w:lineRule="auto"/>
        <w:jc w:val="both"/>
        <w:rPr>
          <w:rFonts w:ascii="Times New Roman" w:hAnsi="Times New Roman"/>
          <w:sz w:val="24"/>
          <w:szCs w:val="24"/>
        </w:rPr>
      </w:pPr>
    </w:p>
    <w:p w:rsidR="002A2113" w:rsidRDefault="002A2113" w:rsidP="00817CF0">
      <w:pPr>
        <w:spacing w:after="0" w:line="240" w:lineRule="auto"/>
        <w:jc w:val="both"/>
        <w:rPr>
          <w:rFonts w:ascii="Times New Roman" w:hAnsi="Times New Roman"/>
          <w:sz w:val="24"/>
          <w:szCs w:val="24"/>
        </w:rPr>
      </w:pPr>
    </w:p>
    <w:p w:rsidR="003D1E31" w:rsidRPr="003757C7" w:rsidRDefault="003D1E31" w:rsidP="00817CF0">
      <w:pPr>
        <w:spacing w:after="0" w:line="240" w:lineRule="auto"/>
        <w:jc w:val="both"/>
        <w:rPr>
          <w:rFonts w:ascii="Times New Roman" w:hAnsi="Times New Roman"/>
          <w:b/>
          <w:sz w:val="24"/>
          <w:szCs w:val="24"/>
        </w:rPr>
      </w:pPr>
      <w:r w:rsidRPr="003757C7">
        <w:rPr>
          <w:rFonts w:ascii="Times New Roman" w:hAnsi="Times New Roman"/>
          <w:b/>
          <w:sz w:val="24"/>
          <w:szCs w:val="24"/>
        </w:rPr>
        <w:t xml:space="preserve">Заявка № </w:t>
      </w:r>
      <w:r w:rsidR="00BA4525">
        <w:rPr>
          <w:rFonts w:ascii="Times New Roman" w:hAnsi="Times New Roman"/>
          <w:b/>
          <w:sz w:val="24"/>
          <w:szCs w:val="24"/>
        </w:rPr>
        <w:t>4</w:t>
      </w:r>
      <w:r w:rsidRPr="003757C7">
        <w:rPr>
          <w:rFonts w:ascii="Times New Roman" w:hAnsi="Times New Roman"/>
          <w:b/>
          <w:sz w:val="24"/>
          <w:szCs w:val="24"/>
        </w:rPr>
        <w:t xml:space="preserve">, подана </w:t>
      </w:r>
      <w:r w:rsidR="00BA4525">
        <w:rPr>
          <w:rFonts w:ascii="Times New Roman" w:hAnsi="Times New Roman"/>
          <w:b/>
          <w:sz w:val="24"/>
          <w:szCs w:val="24"/>
        </w:rPr>
        <w:t>18</w:t>
      </w:r>
      <w:r w:rsidRPr="003757C7">
        <w:rPr>
          <w:rFonts w:ascii="Times New Roman" w:hAnsi="Times New Roman"/>
          <w:b/>
          <w:sz w:val="24"/>
          <w:szCs w:val="24"/>
        </w:rPr>
        <w:t>.</w:t>
      </w:r>
      <w:r w:rsidR="00BA4525">
        <w:rPr>
          <w:rFonts w:ascii="Times New Roman" w:hAnsi="Times New Roman"/>
          <w:b/>
          <w:sz w:val="24"/>
          <w:szCs w:val="24"/>
        </w:rPr>
        <w:t>10</w:t>
      </w:r>
      <w:r w:rsidRPr="003757C7">
        <w:rPr>
          <w:rFonts w:ascii="Times New Roman" w:hAnsi="Times New Roman"/>
          <w:b/>
          <w:sz w:val="24"/>
          <w:szCs w:val="24"/>
        </w:rPr>
        <w:t>.2017 г. в 09 час.</w:t>
      </w:r>
      <w:r w:rsidR="00BA4525">
        <w:rPr>
          <w:rFonts w:ascii="Times New Roman" w:hAnsi="Times New Roman"/>
          <w:b/>
          <w:sz w:val="24"/>
          <w:szCs w:val="24"/>
        </w:rPr>
        <w:t xml:space="preserve"> 4</w:t>
      </w:r>
      <w:r w:rsidRPr="003757C7">
        <w:rPr>
          <w:rFonts w:ascii="Times New Roman" w:hAnsi="Times New Roman"/>
          <w:b/>
          <w:sz w:val="24"/>
          <w:szCs w:val="24"/>
        </w:rPr>
        <w:t>0 мин.</w:t>
      </w:r>
    </w:p>
    <w:p w:rsidR="00BA4525" w:rsidRPr="0018027C" w:rsidRDefault="003D1E31" w:rsidP="00BA4525">
      <w:pPr>
        <w:spacing w:after="0" w:line="240" w:lineRule="auto"/>
        <w:jc w:val="both"/>
        <w:rPr>
          <w:rFonts w:ascii="Times New Roman" w:hAnsi="Times New Roman"/>
          <w:sz w:val="24"/>
          <w:szCs w:val="24"/>
        </w:rPr>
      </w:pPr>
      <w:r w:rsidRPr="0018027C">
        <w:rPr>
          <w:rFonts w:ascii="Times New Roman" w:hAnsi="Times New Roman"/>
          <w:sz w:val="24"/>
          <w:szCs w:val="24"/>
        </w:rPr>
        <w:t xml:space="preserve">Общество с ограниченной ответственностью </w:t>
      </w:r>
      <w:r w:rsidR="00BA4525" w:rsidRPr="0018027C">
        <w:rPr>
          <w:rFonts w:ascii="Times New Roman" w:hAnsi="Times New Roman"/>
          <w:sz w:val="24"/>
          <w:szCs w:val="24"/>
        </w:rPr>
        <w:t>«Р7 Групп»</w:t>
      </w:r>
    </w:p>
    <w:p w:rsidR="00BA4525" w:rsidRPr="0018027C" w:rsidRDefault="00BA4525" w:rsidP="00BA4525">
      <w:pPr>
        <w:spacing w:after="0" w:line="240" w:lineRule="auto"/>
        <w:jc w:val="both"/>
        <w:rPr>
          <w:rFonts w:ascii="Times New Roman" w:hAnsi="Times New Roman"/>
          <w:sz w:val="24"/>
          <w:szCs w:val="24"/>
        </w:rPr>
      </w:pPr>
      <w:r w:rsidRPr="0018027C">
        <w:rPr>
          <w:rFonts w:ascii="Times New Roman" w:hAnsi="Times New Roman"/>
          <w:sz w:val="24"/>
          <w:szCs w:val="24"/>
        </w:rPr>
        <w:t xml:space="preserve">(ООО «Р7 Групп») </w:t>
      </w:r>
    </w:p>
    <w:p w:rsidR="00BA4525" w:rsidRPr="0018027C" w:rsidRDefault="00BA4525" w:rsidP="00BA4525">
      <w:pPr>
        <w:spacing w:after="0" w:line="240" w:lineRule="auto"/>
        <w:jc w:val="both"/>
        <w:rPr>
          <w:rFonts w:ascii="Times New Roman" w:hAnsi="Times New Roman"/>
          <w:sz w:val="24"/>
          <w:szCs w:val="24"/>
        </w:rPr>
      </w:pPr>
      <w:r w:rsidRPr="0018027C">
        <w:rPr>
          <w:rFonts w:ascii="Times New Roman" w:hAnsi="Times New Roman"/>
          <w:sz w:val="24"/>
          <w:szCs w:val="24"/>
        </w:rPr>
        <w:t>109004, г. Москва, ул. Александра Солженицына, дом 27, этаж 1, комната 13</w:t>
      </w:r>
    </w:p>
    <w:p w:rsidR="003757C7" w:rsidRPr="0018027C" w:rsidRDefault="00BA4525" w:rsidP="00BA4525">
      <w:pPr>
        <w:spacing w:after="0" w:line="240" w:lineRule="auto"/>
        <w:jc w:val="both"/>
        <w:rPr>
          <w:rFonts w:ascii="Times New Roman" w:hAnsi="Times New Roman"/>
          <w:sz w:val="24"/>
          <w:szCs w:val="24"/>
        </w:rPr>
      </w:pPr>
      <w:r w:rsidRPr="0018027C">
        <w:rPr>
          <w:rFonts w:ascii="Times New Roman" w:hAnsi="Times New Roman"/>
          <w:sz w:val="24"/>
          <w:szCs w:val="24"/>
        </w:rPr>
        <w:t>ИНН 7727656292, КПП 770901001, ОГРН 1087746813692</w:t>
      </w:r>
    </w:p>
    <w:p w:rsidR="003D1E31" w:rsidRPr="003D1E31" w:rsidRDefault="003D1E31" w:rsidP="00817CF0">
      <w:pPr>
        <w:spacing w:after="0" w:line="240" w:lineRule="auto"/>
        <w:jc w:val="both"/>
        <w:rPr>
          <w:rFonts w:ascii="Times New Roman" w:hAnsi="Times New Roman"/>
          <w:sz w:val="24"/>
          <w:szCs w:val="24"/>
        </w:rPr>
      </w:pPr>
    </w:p>
    <w:p w:rsidR="003D1E31" w:rsidRPr="003D1E31"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Решение: отказать в допуске к участию в конкурсе.</w:t>
      </w:r>
    </w:p>
    <w:p w:rsidR="00BA4525" w:rsidRDefault="003D1E31" w:rsidP="00817CF0">
      <w:pPr>
        <w:spacing w:after="0" w:line="240" w:lineRule="auto"/>
        <w:jc w:val="both"/>
        <w:rPr>
          <w:rFonts w:ascii="Times New Roman" w:hAnsi="Times New Roman"/>
          <w:sz w:val="24"/>
          <w:szCs w:val="24"/>
        </w:rPr>
      </w:pPr>
      <w:r w:rsidRPr="003D1E31">
        <w:rPr>
          <w:rFonts w:ascii="Times New Roman" w:hAnsi="Times New Roman"/>
          <w:sz w:val="24"/>
          <w:szCs w:val="24"/>
        </w:rPr>
        <w:t xml:space="preserve">Основание: </w:t>
      </w:r>
    </w:p>
    <w:p w:rsidR="003D1E31" w:rsidRPr="003D1E31" w:rsidRDefault="0018027C" w:rsidP="00817CF0">
      <w:pPr>
        <w:spacing w:after="0" w:line="240" w:lineRule="auto"/>
        <w:jc w:val="both"/>
        <w:rPr>
          <w:rFonts w:ascii="Times New Roman" w:hAnsi="Times New Roman"/>
          <w:sz w:val="24"/>
          <w:szCs w:val="24"/>
        </w:rPr>
      </w:pPr>
      <w:r>
        <w:rPr>
          <w:rFonts w:ascii="Times New Roman" w:hAnsi="Times New Roman"/>
          <w:sz w:val="24"/>
          <w:szCs w:val="24"/>
        </w:rPr>
        <w:t xml:space="preserve">1) </w:t>
      </w:r>
      <w:r w:rsidR="00BA4525">
        <w:rPr>
          <w:rFonts w:ascii="Times New Roman" w:hAnsi="Times New Roman"/>
          <w:sz w:val="24"/>
          <w:szCs w:val="24"/>
        </w:rPr>
        <w:t>ч</w:t>
      </w:r>
      <w:r w:rsidR="00BA4525" w:rsidRPr="003D1E31">
        <w:rPr>
          <w:rFonts w:ascii="Times New Roman" w:hAnsi="Times New Roman"/>
          <w:sz w:val="24"/>
          <w:szCs w:val="24"/>
        </w:rPr>
        <w:t xml:space="preserve">. 3 п. </w:t>
      </w:r>
      <w:r w:rsidR="00BA4525">
        <w:rPr>
          <w:rFonts w:ascii="Times New Roman" w:hAnsi="Times New Roman"/>
          <w:sz w:val="24"/>
          <w:szCs w:val="24"/>
        </w:rPr>
        <w:t>9</w:t>
      </w:r>
      <w:r w:rsidR="00BA4525" w:rsidRPr="003D1E31">
        <w:rPr>
          <w:rFonts w:ascii="Times New Roman" w:hAnsi="Times New Roman"/>
          <w:sz w:val="24"/>
          <w:szCs w:val="24"/>
        </w:rPr>
        <w:t>.</w:t>
      </w:r>
      <w:r w:rsidR="00BA4525">
        <w:rPr>
          <w:rFonts w:ascii="Times New Roman" w:hAnsi="Times New Roman"/>
          <w:sz w:val="24"/>
          <w:szCs w:val="24"/>
        </w:rPr>
        <w:t>7</w:t>
      </w:r>
      <w:r w:rsidR="00BA4525" w:rsidRPr="003D1E31">
        <w:rPr>
          <w:rFonts w:ascii="Times New Roman" w:hAnsi="Times New Roman"/>
          <w:sz w:val="24"/>
          <w:szCs w:val="24"/>
        </w:rPr>
        <w:t>.3</w:t>
      </w:r>
      <w:r w:rsidR="003D1E31" w:rsidRPr="003D1E31">
        <w:rPr>
          <w:rFonts w:ascii="Times New Roman" w:hAnsi="Times New Roman"/>
          <w:sz w:val="24"/>
          <w:szCs w:val="24"/>
        </w:rPr>
        <w:t xml:space="preserve"> Положения</w:t>
      </w:r>
      <w:r w:rsidR="003757C7">
        <w:rPr>
          <w:rFonts w:ascii="Times New Roman" w:hAnsi="Times New Roman"/>
          <w:sz w:val="24"/>
          <w:szCs w:val="24"/>
        </w:rPr>
        <w:t xml:space="preserve"> </w:t>
      </w:r>
      <w:r w:rsidR="003D1E31" w:rsidRPr="003D1E31">
        <w:rPr>
          <w:rFonts w:ascii="Times New Roman" w:hAnsi="Times New Roman"/>
          <w:sz w:val="24"/>
          <w:szCs w:val="24"/>
        </w:rPr>
        <w:t xml:space="preserve">о закупках и </w:t>
      </w:r>
      <w:r w:rsidR="00BA4525">
        <w:rPr>
          <w:rFonts w:ascii="Times New Roman" w:hAnsi="Times New Roman"/>
          <w:sz w:val="24"/>
          <w:szCs w:val="24"/>
        </w:rPr>
        <w:t>ч</w:t>
      </w:r>
      <w:r w:rsidR="003D1E31" w:rsidRPr="003D1E31">
        <w:rPr>
          <w:rFonts w:ascii="Times New Roman" w:hAnsi="Times New Roman"/>
          <w:sz w:val="24"/>
          <w:szCs w:val="24"/>
        </w:rPr>
        <w:t>. 3 п. 6.2.2. конкурсной документации, а именно:</w:t>
      </w:r>
    </w:p>
    <w:p w:rsidR="003D1E31" w:rsidRDefault="00BA4525" w:rsidP="00817CF0">
      <w:pPr>
        <w:spacing w:after="0" w:line="240" w:lineRule="auto"/>
        <w:jc w:val="both"/>
        <w:rPr>
          <w:rFonts w:ascii="Times New Roman" w:hAnsi="Times New Roman"/>
          <w:sz w:val="24"/>
          <w:szCs w:val="24"/>
        </w:rPr>
      </w:pPr>
      <w:r w:rsidRPr="0018027C">
        <w:rPr>
          <w:rFonts w:ascii="Times New Roman" w:hAnsi="Times New Roman"/>
          <w:sz w:val="24"/>
          <w:szCs w:val="24"/>
        </w:rPr>
        <w:t xml:space="preserve">- </w:t>
      </w:r>
      <w:r w:rsidR="002A2113" w:rsidRPr="0018027C">
        <w:rPr>
          <w:rFonts w:ascii="Times New Roman" w:hAnsi="Times New Roman"/>
          <w:sz w:val="24"/>
          <w:szCs w:val="24"/>
        </w:rPr>
        <w:t xml:space="preserve">представленная </w:t>
      </w:r>
      <w:r w:rsidRPr="0018027C">
        <w:rPr>
          <w:rFonts w:ascii="Times New Roman" w:hAnsi="Times New Roman"/>
          <w:sz w:val="24"/>
          <w:szCs w:val="24"/>
        </w:rPr>
        <w:t>участником закупки в составе заявки на участие в конкурсе Заявка на участие в конкурсе (Форма 1) не подписана участником закупки и не удостоверена печатью организации.</w:t>
      </w:r>
    </w:p>
    <w:p w:rsidR="002A2113" w:rsidRPr="0018027C" w:rsidRDefault="002A2113" w:rsidP="00817CF0">
      <w:pPr>
        <w:spacing w:after="0" w:line="240" w:lineRule="auto"/>
        <w:jc w:val="both"/>
        <w:rPr>
          <w:rFonts w:ascii="Times New Roman" w:hAnsi="Times New Roman"/>
          <w:sz w:val="24"/>
          <w:szCs w:val="24"/>
        </w:rPr>
      </w:pPr>
    </w:p>
    <w:p w:rsidR="002A2113" w:rsidRDefault="0018027C" w:rsidP="00817CF0">
      <w:pPr>
        <w:spacing w:after="0" w:line="240" w:lineRule="auto"/>
        <w:jc w:val="both"/>
        <w:rPr>
          <w:rFonts w:ascii="Times New Roman" w:hAnsi="Times New Roman"/>
          <w:sz w:val="24"/>
          <w:szCs w:val="24"/>
        </w:rPr>
      </w:pPr>
      <w:r w:rsidRPr="0018027C">
        <w:rPr>
          <w:rFonts w:ascii="Times New Roman" w:hAnsi="Times New Roman"/>
          <w:sz w:val="24"/>
          <w:szCs w:val="24"/>
        </w:rPr>
        <w:t xml:space="preserve">2) ч. 4 </w:t>
      </w:r>
      <w:r w:rsidRPr="003D1E31">
        <w:rPr>
          <w:rFonts w:ascii="Times New Roman" w:hAnsi="Times New Roman"/>
          <w:sz w:val="24"/>
          <w:szCs w:val="24"/>
        </w:rPr>
        <w:t xml:space="preserve">п. </w:t>
      </w:r>
      <w:r>
        <w:rPr>
          <w:rFonts w:ascii="Times New Roman" w:hAnsi="Times New Roman"/>
          <w:sz w:val="24"/>
          <w:szCs w:val="24"/>
        </w:rPr>
        <w:t>9</w:t>
      </w:r>
      <w:r w:rsidRPr="003D1E31">
        <w:rPr>
          <w:rFonts w:ascii="Times New Roman" w:hAnsi="Times New Roman"/>
          <w:sz w:val="24"/>
          <w:szCs w:val="24"/>
        </w:rPr>
        <w:t>.</w:t>
      </w:r>
      <w:r>
        <w:rPr>
          <w:rFonts w:ascii="Times New Roman" w:hAnsi="Times New Roman"/>
          <w:sz w:val="24"/>
          <w:szCs w:val="24"/>
        </w:rPr>
        <w:t>7</w:t>
      </w:r>
      <w:r w:rsidRPr="003D1E31">
        <w:rPr>
          <w:rFonts w:ascii="Times New Roman" w:hAnsi="Times New Roman"/>
          <w:sz w:val="24"/>
          <w:szCs w:val="24"/>
        </w:rPr>
        <w:t>.3 Положения</w:t>
      </w:r>
      <w:r>
        <w:rPr>
          <w:rFonts w:ascii="Times New Roman" w:hAnsi="Times New Roman"/>
          <w:sz w:val="24"/>
          <w:szCs w:val="24"/>
        </w:rPr>
        <w:t xml:space="preserve"> </w:t>
      </w:r>
      <w:r w:rsidRPr="003D1E31">
        <w:rPr>
          <w:rFonts w:ascii="Times New Roman" w:hAnsi="Times New Roman"/>
          <w:sz w:val="24"/>
          <w:szCs w:val="24"/>
        </w:rPr>
        <w:t xml:space="preserve">о закупках и </w:t>
      </w:r>
      <w:r>
        <w:rPr>
          <w:rFonts w:ascii="Times New Roman" w:hAnsi="Times New Roman"/>
          <w:sz w:val="24"/>
          <w:szCs w:val="24"/>
        </w:rPr>
        <w:t>ч</w:t>
      </w:r>
      <w:r w:rsidRPr="003D1E31">
        <w:rPr>
          <w:rFonts w:ascii="Times New Roman" w:hAnsi="Times New Roman"/>
          <w:sz w:val="24"/>
          <w:szCs w:val="24"/>
        </w:rPr>
        <w:t xml:space="preserve">. </w:t>
      </w:r>
      <w:r w:rsidR="002A2113">
        <w:rPr>
          <w:rFonts w:ascii="Times New Roman" w:hAnsi="Times New Roman"/>
          <w:sz w:val="24"/>
          <w:szCs w:val="24"/>
        </w:rPr>
        <w:t>4</w:t>
      </w:r>
      <w:r w:rsidRPr="003D1E31">
        <w:rPr>
          <w:rFonts w:ascii="Times New Roman" w:hAnsi="Times New Roman"/>
          <w:sz w:val="24"/>
          <w:szCs w:val="24"/>
        </w:rPr>
        <w:t xml:space="preserve"> п. 6.2.2. конкурсной документации</w:t>
      </w:r>
      <w:r>
        <w:rPr>
          <w:rFonts w:ascii="Times New Roman" w:hAnsi="Times New Roman"/>
          <w:sz w:val="24"/>
          <w:szCs w:val="24"/>
        </w:rPr>
        <w:t xml:space="preserve">, а именно: </w:t>
      </w:r>
    </w:p>
    <w:p w:rsidR="00BA4525" w:rsidRDefault="002A2113" w:rsidP="00817CF0">
      <w:pPr>
        <w:spacing w:after="0" w:line="240" w:lineRule="auto"/>
        <w:jc w:val="both"/>
        <w:rPr>
          <w:rFonts w:ascii="Times New Roman" w:hAnsi="Times New Roman"/>
          <w:sz w:val="24"/>
          <w:szCs w:val="24"/>
        </w:rPr>
      </w:pPr>
      <w:r>
        <w:rPr>
          <w:rFonts w:ascii="Times New Roman" w:hAnsi="Times New Roman"/>
          <w:sz w:val="24"/>
          <w:szCs w:val="24"/>
        </w:rPr>
        <w:t xml:space="preserve">- </w:t>
      </w:r>
      <w:r w:rsidR="0018027C" w:rsidRPr="0018027C">
        <w:rPr>
          <w:rFonts w:ascii="Times New Roman" w:hAnsi="Times New Roman"/>
          <w:sz w:val="24"/>
          <w:szCs w:val="24"/>
        </w:rPr>
        <w:t>отсутствует документ, подтверждающий внесение обеспечения заявки (платёжное поручение или банковская гарантия).</w:t>
      </w:r>
    </w:p>
    <w:p w:rsidR="002A2113" w:rsidRPr="0018027C" w:rsidRDefault="002A2113" w:rsidP="00817CF0">
      <w:pPr>
        <w:spacing w:after="0" w:line="240" w:lineRule="auto"/>
        <w:jc w:val="both"/>
        <w:rPr>
          <w:rFonts w:ascii="Times New Roman" w:hAnsi="Times New Roman"/>
          <w:sz w:val="24"/>
          <w:szCs w:val="24"/>
        </w:rPr>
      </w:pPr>
    </w:p>
    <w:p w:rsidR="0018027C" w:rsidRPr="0018027C" w:rsidRDefault="0018027C" w:rsidP="0018027C">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8027C">
        <w:rPr>
          <w:rFonts w:ascii="Times New Roman" w:hAnsi="Times New Roman"/>
          <w:sz w:val="24"/>
          <w:szCs w:val="24"/>
        </w:rPr>
        <w:t xml:space="preserve">ч. 1 п. </w:t>
      </w:r>
      <w:r>
        <w:rPr>
          <w:rFonts w:ascii="Times New Roman" w:hAnsi="Times New Roman"/>
          <w:sz w:val="24"/>
          <w:szCs w:val="24"/>
        </w:rPr>
        <w:t>9</w:t>
      </w:r>
      <w:r w:rsidRPr="003D1E31">
        <w:rPr>
          <w:rFonts w:ascii="Times New Roman" w:hAnsi="Times New Roman"/>
          <w:sz w:val="24"/>
          <w:szCs w:val="24"/>
        </w:rPr>
        <w:t>.</w:t>
      </w:r>
      <w:r>
        <w:rPr>
          <w:rFonts w:ascii="Times New Roman" w:hAnsi="Times New Roman"/>
          <w:sz w:val="24"/>
          <w:szCs w:val="24"/>
        </w:rPr>
        <w:t>7</w:t>
      </w:r>
      <w:r w:rsidRPr="003D1E31">
        <w:rPr>
          <w:rFonts w:ascii="Times New Roman" w:hAnsi="Times New Roman"/>
          <w:sz w:val="24"/>
          <w:szCs w:val="24"/>
        </w:rPr>
        <w:t>.3</w:t>
      </w:r>
      <w:r w:rsidRPr="0018027C">
        <w:rPr>
          <w:rFonts w:ascii="Times New Roman" w:hAnsi="Times New Roman"/>
          <w:sz w:val="24"/>
          <w:szCs w:val="24"/>
        </w:rPr>
        <w:t xml:space="preserve">. Положения о закупках и </w:t>
      </w:r>
      <w:proofErr w:type="spellStart"/>
      <w:r w:rsidRPr="0018027C">
        <w:rPr>
          <w:rFonts w:ascii="Times New Roman" w:hAnsi="Times New Roman"/>
          <w:sz w:val="24"/>
          <w:szCs w:val="24"/>
        </w:rPr>
        <w:t>пп</w:t>
      </w:r>
      <w:proofErr w:type="spellEnd"/>
      <w:r w:rsidRPr="0018027C">
        <w:rPr>
          <w:rFonts w:ascii="Times New Roman" w:hAnsi="Times New Roman"/>
          <w:sz w:val="24"/>
          <w:szCs w:val="24"/>
        </w:rPr>
        <w:t>. 1 п. 6.2.2. конкурсной документации, а именно:</w:t>
      </w:r>
    </w:p>
    <w:p w:rsidR="0018027C" w:rsidRPr="0018027C" w:rsidRDefault="0018027C" w:rsidP="0018027C">
      <w:pPr>
        <w:spacing w:after="0" w:line="240" w:lineRule="auto"/>
        <w:jc w:val="both"/>
        <w:rPr>
          <w:rFonts w:ascii="Times New Roman" w:hAnsi="Times New Roman"/>
          <w:sz w:val="24"/>
          <w:szCs w:val="24"/>
        </w:rPr>
      </w:pPr>
      <w:r w:rsidRPr="0018027C">
        <w:rPr>
          <w:rFonts w:ascii="Times New Roman" w:hAnsi="Times New Roman"/>
          <w:sz w:val="24"/>
          <w:szCs w:val="24"/>
        </w:rPr>
        <w:t>- отсутствует выписка ЕГРЮЛ;</w:t>
      </w:r>
    </w:p>
    <w:p w:rsidR="0018027C" w:rsidRPr="0018027C" w:rsidRDefault="0018027C" w:rsidP="0018027C">
      <w:pPr>
        <w:spacing w:after="0" w:line="240" w:lineRule="auto"/>
        <w:jc w:val="both"/>
        <w:rPr>
          <w:rFonts w:ascii="Times New Roman" w:hAnsi="Times New Roman"/>
          <w:sz w:val="24"/>
          <w:szCs w:val="24"/>
        </w:rPr>
      </w:pPr>
      <w:r w:rsidRPr="0018027C">
        <w:rPr>
          <w:rFonts w:ascii="Times New Roman" w:hAnsi="Times New Roman"/>
          <w:sz w:val="24"/>
          <w:szCs w:val="24"/>
        </w:rPr>
        <w:t>- отсутствуют копии удостоверений, подтверждающих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p>
    <w:p w:rsidR="0018027C" w:rsidRPr="0018027C" w:rsidRDefault="0018027C" w:rsidP="002A2113">
      <w:pPr>
        <w:spacing w:after="0" w:line="240" w:lineRule="auto"/>
        <w:ind w:left="284"/>
        <w:jc w:val="both"/>
        <w:rPr>
          <w:rFonts w:ascii="Times New Roman" w:hAnsi="Times New Roman"/>
          <w:sz w:val="24"/>
          <w:szCs w:val="24"/>
        </w:rPr>
      </w:pPr>
      <w:r w:rsidRPr="0018027C">
        <w:rPr>
          <w:rFonts w:ascii="Times New Roman" w:hAnsi="Times New Roman"/>
          <w:sz w:val="24"/>
          <w:szCs w:val="24"/>
        </w:rPr>
        <w:t>а) наличие привлекаемых к исполнению договора работников, аттестованных по электробезопасности не ниже V группы (не менее 1 работника);</w:t>
      </w:r>
    </w:p>
    <w:p w:rsidR="0018027C" w:rsidRPr="0018027C" w:rsidRDefault="0018027C" w:rsidP="002A2113">
      <w:pPr>
        <w:spacing w:after="0" w:line="240" w:lineRule="auto"/>
        <w:ind w:left="284"/>
        <w:jc w:val="both"/>
        <w:rPr>
          <w:rFonts w:ascii="Times New Roman" w:hAnsi="Times New Roman"/>
          <w:sz w:val="24"/>
          <w:szCs w:val="24"/>
        </w:rPr>
      </w:pPr>
      <w:r w:rsidRPr="0018027C">
        <w:rPr>
          <w:rFonts w:ascii="Times New Roman" w:hAnsi="Times New Roman"/>
          <w:sz w:val="24"/>
          <w:szCs w:val="24"/>
        </w:rPr>
        <w:t>б) наличие привлекаемых к исполнению договора работников, аттестованных по электробезопасности не ниже IV группы (не менее 1 работника);</w:t>
      </w:r>
    </w:p>
    <w:p w:rsidR="0018027C" w:rsidRPr="0018027C" w:rsidRDefault="0018027C" w:rsidP="002A2113">
      <w:pPr>
        <w:spacing w:after="0" w:line="240" w:lineRule="auto"/>
        <w:ind w:left="284"/>
        <w:jc w:val="both"/>
        <w:rPr>
          <w:rFonts w:ascii="Times New Roman" w:hAnsi="Times New Roman"/>
          <w:sz w:val="24"/>
          <w:szCs w:val="24"/>
        </w:rPr>
      </w:pPr>
      <w:r w:rsidRPr="0018027C">
        <w:rPr>
          <w:rFonts w:ascii="Times New Roman" w:hAnsi="Times New Roman"/>
          <w:sz w:val="24"/>
          <w:szCs w:val="24"/>
        </w:rPr>
        <w:t>в) наличие привлекаемых к исполнению договора работников, аттестованных по электробезопасности не ниже II группы (не менее 9 работников);</w:t>
      </w:r>
    </w:p>
    <w:p w:rsidR="0018027C" w:rsidRDefault="0018027C" w:rsidP="002A2113">
      <w:pPr>
        <w:spacing w:after="0" w:line="240" w:lineRule="auto"/>
        <w:ind w:left="284"/>
        <w:jc w:val="both"/>
        <w:rPr>
          <w:rFonts w:ascii="Times New Roman" w:hAnsi="Times New Roman"/>
          <w:sz w:val="24"/>
          <w:szCs w:val="24"/>
        </w:rPr>
      </w:pPr>
      <w:r w:rsidRPr="0018027C">
        <w:rPr>
          <w:rFonts w:ascii="Times New Roman" w:hAnsi="Times New Roman"/>
          <w:sz w:val="24"/>
          <w:szCs w:val="24"/>
        </w:rPr>
        <w:t>г) наличие привлекаемых к исполнению договора работников, аттестованных по правилам безопасности на ТЭУ (не менее 10 работников);</w:t>
      </w:r>
    </w:p>
    <w:p w:rsidR="00D81C0F" w:rsidRDefault="00D81C0F" w:rsidP="0018027C">
      <w:pPr>
        <w:spacing w:after="0" w:line="240" w:lineRule="auto"/>
        <w:jc w:val="both"/>
        <w:rPr>
          <w:rFonts w:ascii="Times New Roman" w:hAnsi="Times New Roman"/>
          <w:sz w:val="24"/>
          <w:szCs w:val="24"/>
        </w:rPr>
      </w:pPr>
    </w:p>
    <w:p w:rsidR="00D81C0F" w:rsidRPr="003F319B" w:rsidRDefault="00267B5C" w:rsidP="00D81C0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Единая </w:t>
      </w:r>
      <w:r w:rsidRPr="003F319B">
        <w:rPr>
          <w:rFonts w:ascii="Times New Roman" w:eastAsia="Times New Roman" w:hAnsi="Times New Roman" w:cs="Times New Roman"/>
          <w:sz w:val="24"/>
          <w:szCs w:val="24"/>
        </w:rPr>
        <w:t xml:space="preserve">комиссия </w:t>
      </w:r>
      <w:r w:rsidR="00D81C0F" w:rsidRPr="003F319B">
        <w:rPr>
          <w:rFonts w:ascii="Times New Roman" w:eastAsia="Times New Roman" w:hAnsi="Times New Roman" w:cs="Times New Roman"/>
          <w:sz w:val="24"/>
          <w:szCs w:val="24"/>
        </w:rPr>
        <w:t>осуществила оценку заявок на участие в конкурсе для выявления победителя конкурса на основе критериев, указанных в конкурсной документации</w:t>
      </w:r>
      <w:r w:rsidR="00897B0E">
        <w:rPr>
          <w:rFonts w:ascii="Times New Roman" w:eastAsia="Times New Roman" w:hAnsi="Times New Roman" w:cs="Times New Roman"/>
          <w:sz w:val="24"/>
          <w:szCs w:val="24"/>
        </w:rPr>
        <w:t>.</w:t>
      </w:r>
    </w:p>
    <w:p w:rsidR="00D81C0F" w:rsidRPr="003F319B" w:rsidRDefault="00D81C0F" w:rsidP="00D81C0F">
      <w:pPr>
        <w:spacing w:after="0" w:line="240" w:lineRule="auto"/>
        <w:rPr>
          <w:rFonts w:ascii="Times New Roman" w:eastAsia="Times New Roman" w:hAnsi="Times New Roman" w:cs="Times New Roman"/>
          <w:sz w:val="24"/>
          <w:szCs w:val="24"/>
        </w:rPr>
      </w:pPr>
    </w:p>
    <w:p w:rsidR="00897B0E" w:rsidRDefault="00897B0E" w:rsidP="00897B0E">
      <w:pPr>
        <w:widowControl w:val="0"/>
        <w:spacing w:after="0" w:line="240" w:lineRule="auto"/>
        <w:jc w:val="both"/>
        <w:rPr>
          <w:rFonts w:ascii="Times New Roman" w:hAnsi="Times New Roman"/>
          <w:sz w:val="24"/>
          <w:szCs w:val="24"/>
        </w:rPr>
      </w:pPr>
      <w:r w:rsidRPr="00CC3D51">
        <w:rPr>
          <w:rFonts w:ascii="Times New Roman" w:hAnsi="Times New Roman"/>
          <w:sz w:val="24"/>
          <w:szCs w:val="24"/>
          <w:u w:val="single"/>
        </w:rPr>
        <w:t>Критерий №1.</w:t>
      </w:r>
      <w:r w:rsidRPr="00CC3D51">
        <w:rPr>
          <w:rFonts w:ascii="Times New Roman" w:hAnsi="Times New Roman"/>
          <w:sz w:val="24"/>
          <w:szCs w:val="24"/>
        </w:rPr>
        <w:t xml:space="preserve"> Оценка заявок по критерию </w:t>
      </w:r>
      <w:r>
        <w:rPr>
          <w:rFonts w:ascii="Times New Roman" w:hAnsi="Times New Roman"/>
          <w:sz w:val="24"/>
          <w:szCs w:val="24"/>
        </w:rPr>
        <w:t>«</w:t>
      </w:r>
      <w:r w:rsidRPr="00CC3D51">
        <w:rPr>
          <w:rFonts w:ascii="Times New Roman" w:hAnsi="Times New Roman"/>
          <w:sz w:val="24"/>
          <w:szCs w:val="24"/>
        </w:rPr>
        <w:t>Цена договора</w:t>
      </w:r>
      <w:r>
        <w:rPr>
          <w:rFonts w:ascii="Times New Roman" w:hAnsi="Times New Roman"/>
          <w:sz w:val="24"/>
          <w:szCs w:val="24"/>
        </w:rPr>
        <w:t>»</w:t>
      </w:r>
      <w:r w:rsidRPr="00CC3D51">
        <w:rPr>
          <w:rFonts w:ascii="Times New Roman" w:hAnsi="Times New Roman"/>
          <w:sz w:val="24"/>
          <w:szCs w:val="24"/>
        </w:rPr>
        <w:t xml:space="preserve"> – </w:t>
      </w:r>
      <w:r>
        <w:rPr>
          <w:rFonts w:ascii="Times New Roman" w:hAnsi="Times New Roman"/>
          <w:sz w:val="24"/>
          <w:szCs w:val="24"/>
        </w:rPr>
        <w:t>20</w:t>
      </w:r>
      <w:r w:rsidRPr="00CC3D51">
        <w:rPr>
          <w:rFonts w:ascii="Times New Roman" w:hAnsi="Times New Roman"/>
          <w:sz w:val="24"/>
          <w:szCs w:val="24"/>
        </w:rPr>
        <w:t>% (коэффициент значимости 0,</w:t>
      </w:r>
      <w:r>
        <w:rPr>
          <w:rFonts w:ascii="Times New Roman" w:hAnsi="Times New Roman"/>
          <w:sz w:val="24"/>
          <w:szCs w:val="24"/>
        </w:rPr>
        <w:t>2</w:t>
      </w:r>
      <w:r w:rsidRPr="00CC3D51">
        <w:rPr>
          <w:rFonts w:ascii="Times New Roman" w:hAnsi="Times New Roman"/>
          <w:sz w:val="24"/>
          <w:szCs w:val="24"/>
        </w:rPr>
        <w:t>).</w:t>
      </w:r>
    </w:p>
    <w:p w:rsidR="002A2113" w:rsidRPr="00CC3D51" w:rsidRDefault="002A2113" w:rsidP="00897B0E">
      <w:pPr>
        <w:widowControl w:val="0"/>
        <w:spacing w:after="0" w:line="240" w:lineRule="auto"/>
        <w:jc w:val="both"/>
        <w:rPr>
          <w:rFonts w:ascii="Times New Roman" w:hAnsi="Times New Roman"/>
          <w:sz w:val="24"/>
          <w:szCs w:val="24"/>
        </w:rPr>
      </w:pPr>
    </w:p>
    <w:p w:rsidR="00897B0E" w:rsidRDefault="00897B0E" w:rsidP="00897B0E">
      <w:pPr>
        <w:widowControl w:val="0"/>
        <w:spacing w:after="0" w:line="240" w:lineRule="auto"/>
        <w:jc w:val="both"/>
        <w:rPr>
          <w:rFonts w:ascii="Times New Roman" w:hAnsi="Times New Roman"/>
          <w:sz w:val="24"/>
          <w:szCs w:val="24"/>
        </w:rPr>
      </w:pPr>
      <w:r w:rsidRPr="00CC3D51">
        <w:rPr>
          <w:rFonts w:ascii="Times New Roman" w:hAnsi="Times New Roman"/>
          <w:sz w:val="24"/>
          <w:szCs w:val="24"/>
          <w:u w:val="single"/>
        </w:rPr>
        <w:t>Критерий №2.</w:t>
      </w:r>
      <w:r w:rsidRPr="00CC3D51">
        <w:rPr>
          <w:rFonts w:ascii="Times New Roman" w:hAnsi="Times New Roman"/>
          <w:sz w:val="24"/>
          <w:szCs w:val="24"/>
        </w:rPr>
        <w:t xml:space="preserve"> </w:t>
      </w:r>
      <w:r>
        <w:rPr>
          <w:rFonts w:ascii="Times New Roman" w:hAnsi="Times New Roman"/>
          <w:sz w:val="24"/>
          <w:szCs w:val="24"/>
        </w:rPr>
        <w:t>«</w:t>
      </w:r>
      <w:r w:rsidRPr="00CC3D51">
        <w:rPr>
          <w:rFonts w:ascii="Times New Roman" w:hAnsi="Times New Roman"/>
          <w:sz w:val="24"/>
          <w:szCs w:val="24"/>
        </w:rPr>
        <w:t>Качество технического предложения участника</w:t>
      </w:r>
      <w:r>
        <w:rPr>
          <w:rFonts w:ascii="Times New Roman" w:hAnsi="Times New Roman"/>
          <w:sz w:val="24"/>
          <w:szCs w:val="24"/>
        </w:rPr>
        <w:t>»</w:t>
      </w:r>
      <w:r w:rsidRPr="00CC3D51">
        <w:rPr>
          <w:rFonts w:ascii="Times New Roman" w:hAnsi="Times New Roman"/>
          <w:sz w:val="24"/>
          <w:szCs w:val="24"/>
        </w:rPr>
        <w:t xml:space="preserve"> – </w:t>
      </w:r>
      <w:r>
        <w:rPr>
          <w:rFonts w:ascii="Times New Roman" w:hAnsi="Times New Roman"/>
          <w:sz w:val="24"/>
          <w:szCs w:val="24"/>
        </w:rPr>
        <w:t>40</w:t>
      </w:r>
      <w:r w:rsidRPr="00CC3D51">
        <w:rPr>
          <w:rFonts w:ascii="Times New Roman" w:hAnsi="Times New Roman"/>
          <w:sz w:val="24"/>
          <w:szCs w:val="24"/>
        </w:rPr>
        <w:t>% (коэффициент значимости 0,</w:t>
      </w:r>
      <w:r>
        <w:rPr>
          <w:rFonts w:ascii="Times New Roman" w:hAnsi="Times New Roman"/>
          <w:sz w:val="24"/>
          <w:szCs w:val="24"/>
        </w:rPr>
        <w:t>4</w:t>
      </w:r>
      <w:r w:rsidRPr="00CC3D51">
        <w:rPr>
          <w:rFonts w:ascii="Times New Roman" w:hAnsi="Times New Roman"/>
          <w:sz w:val="24"/>
          <w:szCs w:val="24"/>
        </w:rPr>
        <w:t>).</w:t>
      </w:r>
    </w:p>
    <w:p w:rsidR="002A2113" w:rsidRPr="00CC3D51" w:rsidRDefault="002A2113" w:rsidP="00897B0E">
      <w:pPr>
        <w:widowControl w:val="0"/>
        <w:spacing w:after="0" w:line="240" w:lineRule="auto"/>
        <w:jc w:val="both"/>
        <w:rPr>
          <w:rFonts w:ascii="Times New Roman" w:hAnsi="Times New Roman"/>
          <w:sz w:val="24"/>
          <w:szCs w:val="24"/>
        </w:rPr>
      </w:pPr>
    </w:p>
    <w:p w:rsidR="00897B0E" w:rsidRDefault="00897B0E" w:rsidP="00897B0E">
      <w:pPr>
        <w:widowControl w:val="0"/>
        <w:autoSpaceDE w:val="0"/>
        <w:autoSpaceDN w:val="0"/>
        <w:adjustRightInd w:val="0"/>
        <w:spacing w:after="0" w:line="240" w:lineRule="auto"/>
        <w:jc w:val="both"/>
        <w:rPr>
          <w:rFonts w:ascii="Times New Roman" w:hAnsi="Times New Roman"/>
          <w:sz w:val="24"/>
          <w:szCs w:val="24"/>
        </w:rPr>
      </w:pPr>
      <w:r w:rsidRPr="00CC3D51">
        <w:rPr>
          <w:rFonts w:ascii="Times New Roman" w:hAnsi="Times New Roman"/>
          <w:sz w:val="24"/>
          <w:szCs w:val="24"/>
          <w:u w:val="single"/>
        </w:rPr>
        <w:t xml:space="preserve">Критерий №3. </w:t>
      </w:r>
      <w:r>
        <w:rPr>
          <w:rFonts w:ascii="Times New Roman" w:hAnsi="Times New Roman"/>
          <w:sz w:val="24"/>
          <w:szCs w:val="24"/>
        </w:rPr>
        <w:t>«</w:t>
      </w:r>
      <w:r w:rsidRPr="00897B0E">
        <w:rPr>
          <w:rFonts w:ascii="Times New Roman" w:hAnsi="Times New Roman"/>
          <w:sz w:val="24"/>
          <w:szCs w:val="24"/>
        </w:rPr>
        <w:t>Квалификация участника конкурса</w:t>
      </w:r>
      <w:r>
        <w:rPr>
          <w:rFonts w:ascii="Times New Roman" w:hAnsi="Times New Roman"/>
          <w:sz w:val="24"/>
          <w:szCs w:val="24"/>
        </w:rPr>
        <w:t>»</w:t>
      </w:r>
      <w:r w:rsidRPr="00CC3D51">
        <w:rPr>
          <w:rFonts w:ascii="Times New Roman" w:hAnsi="Times New Roman"/>
          <w:sz w:val="24"/>
          <w:szCs w:val="24"/>
        </w:rPr>
        <w:t xml:space="preserve"> – </w:t>
      </w:r>
      <w:r>
        <w:rPr>
          <w:rFonts w:ascii="Times New Roman" w:hAnsi="Times New Roman"/>
          <w:sz w:val="24"/>
          <w:szCs w:val="24"/>
        </w:rPr>
        <w:t>30</w:t>
      </w:r>
      <w:r w:rsidRPr="00CC3D51">
        <w:rPr>
          <w:rFonts w:ascii="Times New Roman" w:hAnsi="Times New Roman"/>
          <w:sz w:val="24"/>
          <w:szCs w:val="24"/>
        </w:rPr>
        <w:t>% (коэффициент значимости 0,</w:t>
      </w:r>
      <w:r>
        <w:rPr>
          <w:rFonts w:ascii="Times New Roman" w:hAnsi="Times New Roman"/>
          <w:sz w:val="24"/>
          <w:szCs w:val="24"/>
        </w:rPr>
        <w:t>3</w:t>
      </w:r>
      <w:r w:rsidRPr="00CC3D51">
        <w:rPr>
          <w:rFonts w:ascii="Times New Roman" w:hAnsi="Times New Roman"/>
          <w:sz w:val="24"/>
          <w:szCs w:val="24"/>
        </w:rPr>
        <w:t>).</w:t>
      </w:r>
    </w:p>
    <w:p w:rsidR="002A2113" w:rsidRDefault="002A2113" w:rsidP="00897B0E">
      <w:pPr>
        <w:widowControl w:val="0"/>
        <w:autoSpaceDE w:val="0"/>
        <w:autoSpaceDN w:val="0"/>
        <w:adjustRightInd w:val="0"/>
        <w:spacing w:after="0" w:line="240" w:lineRule="auto"/>
        <w:jc w:val="both"/>
        <w:rPr>
          <w:rFonts w:ascii="Times New Roman" w:hAnsi="Times New Roman"/>
          <w:sz w:val="24"/>
          <w:szCs w:val="24"/>
        </w:rPr>
      </w:pPr>
    </w:p>
    <w:p w:rsidR="00897B0E" w:rsidRDefault="00897B0E" w:rsidP="00897B0E">
      <w:pPr>
        <w:widowControl w:val="0"/>
        <w:autoSpaceDE w:val="0"/>
        <w:autoSpaceDN w:val="0"/>
        <w:adjustRightInd w:val="0"/>
        <w:spacing w:after="0" w:line="240" w:lineRule="auto"/>
        <w:jc w:val="both"/>
        <w:rPr>
          <w:rFonts w:ascii="Times New Roman" w:hAnsi="Times New Roman"/>
          <w:sz w:val="24"/>
          <w:szCs w:val="24"/>
        </w:rPr>
      </w:pPr>
      <w:r w:rsidRPr="00CC3D51">
        <w:rPr>
          <w:rFonts w:ascii="Times New Roman" w:hAnsi="Times New Roman"/>
          <w:sz w:val="24"/>
          <w:szCs w:val="24"/>
          <w:u w:val="single"/>
        </w:rPr>
        <w:t>Критерий №</w:t>
      </w:r>
      <w:r>
        <w:rPr>
          <w:rFonts w:ascii="Times New Roman" w:hAnsi="Times New Roman"/>
          <w:sz w:val="24"/>
          <w:szCs w:val="24"/>
          <w:u w:val="single"/>
        </w:rPr>
        <w:t>4</w:t>
      </w:r>
      <w:r w:rsidRPr="00CC3D51">
        <w:rPr>
          <w:rFonts w:ascii="Times New Roman" w:hAnsi="Times New Roman"/>
          <w:sz w:val="24"/>
          <w:szCs w:val="24"/>
          <w:u w:val="single"/>
        </w:rPr>
        <w:t xml:space="preserve">. </w:t>
      </w:r>
      <w:r>
        <w:rPr>
          <w:rFonts w:ascii="Times New Roman" w:hAnsi="Times New Roman"/>
          <w:sz w:val="24"/>
          <w:szCs w:val="24"/>
        </w:rPr>
        <w:t>«</w:t>
      </w:r>
      <w:r w:rsidRPr="00897B0E">
        <w:rPr>
          <w:rFonts w:ascii="Times New Roman" w:hAnsi="Times New Roman"/>
          <w:sz w:val="24"/>
          <w:szCs w:val="24"/>
        </w:rPr>
        <w:t>Отсрочка платежа</w:t>
      </w:r>
      <w:r>
        <w:rPr>
          <w:rFonts w:ascii="Times New Roman" w:hAnsi="Times New Roman"/>
          <w:sz w:val="24"/>
          <w:szCs w:val="24"/>
        </w:rPr>
        <w:t>»</w:t>
      </w:r>
      <w:r w:rsidRPr="00CC3D51">
        <w:rPr>
          <w:rFonts w:ascii="Times New Roman" w:hAnsi="Times New Roman"/>
          <w:sz w:val="24"/>
          <w:szCs w:val="24"/>
        </w:rPr>
        <w:t xml:space="preserve"> – </w:t>
      </w:r>
      <w:r>
        <w:rPr>
          <w:rFonts w:ascii="Times New Roman" w:hAnsi="Times New Roman"/>
          <w:sz w:val="24"/>
          <w:szCs w:val="24"/>
        </w:rPr>
        <w:t>10</w:t>
      </w:r>
      <w:r w:rsidRPr="00CC3D51">
        <w:rPr>
          <w:rFonts w:ascii="Times New Roman" w:hAnsi="Times New Roman"/>
          <w:sz w:val="24"/>
          <w:szCs w:val="24"/>
        </w:rPr>
        <w:t>% (коэффициент значимости 0,</w:t>
      </w:r>
      <w:r>
        <w:rPr>
          <w:rFonts w:ascii="Times New Roman" w:hAnsi="Times New Roman"/>
          <w:sz w:val="24"/>
          <w:szCs w:val="24"/>
        </w:rPr>
        <w:t>1</w:t>
      </w:r>
      <w:r w:rsidRPr="00CC3D51">
        <w:rPr>
          <w:rFonts w:ascii="Times New Roman" w:hAnsi="Times New Roman"/>
          <w:sz w:val="24"/>
          <w:szCs w:val="24"/>
        </w:rPr>
        <w:t>).</w:t>
      </w:r>
    </w:p>
    <w:p w:rsidR="00897B0E" w:rsidRDefault="00897B0E" w:rsidP="00897B0E">
      <w:pPr>
        <w:widowControl w:val="0"/>
        <w:autoSpaceDE w:val="0"/>
        <w:autoSpaceDN w:val="0"/>
        <w:adjustRightInd w:val="0"/>
        <w:spacing w:after="0" w:line="240" w:lineRule="auto"/>
        <w:jc w:val="both"/>
        <w:rPr>
          <w:rFonts w:ascii="Times New Roman" w:hAnsi="Times New Roman"/>
          <w:sz w:val="24"/>
          <w:szCs w:val="24"/>
        </w:rPr>
      </w:pPr>
    </w:p>
    <w:p w:rsidR="00E64E69" w:rsidRDefault="00E64E69" w:rsidP="00897B0E">
      <w:pPr>
        <w:widowControl w:val="0"/>
        <w:autoSpaceDE w:val="0"/>
        <w:autoSpaceDN w:val="0"/>
        <w:adjustRightInd w:val="0"/>
        <w:spacing w:after="0" w:line="240" w:lineRule="auto"/>
        <w:jc w:val="both"/>
        <w:rPr>
          <w:rFonts w:ascii="Times New Roman" w:hAnsi="Times New Roman"/>
          <w:sz w:val="24"/>
          <w:szCs w:val="24"/>
        </w:rPr>
      </w:pPr>
    </w:p>
    <w:p w:rsidR="00E64E69" w:rsidRDefault="00E64E69" w:rsidP="00897B0E">
      <w:pPr>
        <w:widowControl w:val="0"/>
        <w:autoSpaceDE w:val="0"/>
        <w:autoSpaceDN w:val="0"/>
        <w:adjustRightInd w:val="0"/>
        <w:spacing w:after="0" w:line="240" w:lineRule="auto"/>
        <w:jc w:val="both"/>
        <w:rPr>
          <w:rFonts w:ascii="Times New Roman" w:hAnsi="Times New Roman"/>
          <w:sz w:val="24"/>
          <w:szCs w:val="24"/>
        </w:rPr>
      </w:pPr>
    </w:p>
    <w:p w:rsidR="00E64E69" w:rsidRDefault="00E64E69" w:rsidP="00897B0E">
      <w:pPr>
        <w:widowControl w:val="0"/>
        <w:autoSpaceDE w:val="0"/>
        <w:autoSpaceDN w:val="0"/>
        <w:adjustRightInd w:val="0"/>
        <w:spacing w:after="0" w:line="240" w:lineRule="auto"/>
        <w:jc w:val="both"/>
        <w:rPr>
          <w:rFonts w:ascii="Times New Roman" w:hAnsi="Times New Roman"/>
          <w:sz w:val="24"/>
          <w:szCs w:val="24"/>
        </w:rPr>
      </w:pPr>
    </w:p>
    <w:p w:rsidR="002A2113" w:rsidRDefault="002A2113" w:rsidP="00897B0E">
      <w:pPr>
        <w:widowControl w:val="0"/>
        <w:autoSpaceDE w:val="0"/>
        <w:autoSpaceDN w:val="0"/>
        <w:adjustRightInd w:val="0"/>
        <w:spacing w:after="0" w:line="240" w:lineRule="auto"/>
        <w:jc w:val="both"/>
        <w:rPr>
          <w:rFonts w:ascii="Times New Roman" w:hAnsi="Times New Roman"/>
          <w:sz w:val="24"/>
          <w:szCs w:val="24"/>
        </w:rPr>
      </w:pPr>
    </w:p>
    <w:p w:rsidR="002A2113" w:rsidRDefault="002A2113" w:rsidP="00897B0E">
      <w:pPr>
        <w:widowControl w:val="0"/>
        <w:autoSpaceDE w:val="0"/>
        <w:autoSpaceDN w:val="0"/>
        <w:adjustRightInd w:val="0"/>
        <w:spacing w:after="0" w:line="240" w:lineRule="auto"/>
        <w:jc w:val="both"/>
        <w:rPr>
          <w:rFonts w:ascii="Times New Roman" w:hAnsi="Times New Roman"/>
          <w:sz w:val="24"/>
          <w:szCs w:val="24"/>
        </w:rPr>
      </w:pPr>
    </w:p>
    <w:p w:rsidR="002A2113" w:rsidRDefault="002A2113" w:rsidP="00897B0E">
      <w:pPr>
        <w:widowControl w:val="0"/>
        <w:autoSpaceDE w:val="0"/>
        <w:autoSpaceDN w:val="0"/>
        <w:adjustRightInd w:val="0"/>
        <w:spacing w:after="0" w:line="240" w:lineRule="auto"/>
        <w:jc w:val="both"/>
        <w:rPr>
          <w:rFonts w:ascii="Times New Roman" w:hAnsi="Times New Roman"/>
          <w:sz w:val="24"/>
          <w:szCs w:val="24"/>
        </w:rPr>
      </w:pPr>
    </w:p>
    <w:p w:rsidR="002A2113" w:rsidRDefault="002A2113" w:rsidP="00897B0E">
      <w:pPr>
        <w:widowControl w:val="0"/>
        <w:autoSpaceDE w:val="0"/>
        <w:autoSpaceDN w:val="0"/>
        <w:adjustRightInd w:val="0"/>
        <w:spacing w:after="0" w:line="240" w:lineRule="auto"/>
        <w:jc w:val="both"/>
        <w:rPr>
          <w:rFonts w:ascii="Times New Roman" w:hAnsi="Times New Roman"/>
          <w:sz w:val="24"/>
          <w:szCs w:val="24"/>
        </w:rPr>
      </w:pPr>
    </w:p>
    <w:p w:rsidR="00E64E69" w:rsidRPr="00CC3D51" w:rsidRDefault="00E64E69" w:rsidP="00897B0E">
      <w:pPr>
        <w:widowControl w:val="0"/>
        <w:autoSpaceDE w:val="0"/>
        <w:autoSpaceDN w:val="0"/>
        <w:adjustRightInd w:val="0"/>
        <w:spacing w:after="0" w:line="240" w:lineRule="auto"/>
        <w:jc w:val="both"/>
        <w:rPr>
          <w:rFonts w:ascii="Times New Roman" w:hAnsi="Times New Roman"/>
          <w:sz w:val="24"/>
          <w:szCs w:val="24"/>
        </w:rPr>
      </w:pPr>
    </w:p>
    <w:p w:rsidR="00897B0E" w:rsidRPr="00CC3D51" w:rsidRDefault="00897B0E" w:rsidP="00897B0E">
      <w:pPr>
        <w:widowControl w:val="0"/>
        <w:spacing w:after="0" w:line="240" w:lineRule="auto"/>
        <w:jc w:val="both"/>
        <w:rPr>
          <w:rFonts w:ascii="Times New Roman" w:hAnsi="Times New Roman"/>
          <w:sz w:val="24"/>
          <w:szCs w:val="24"/>
        </w:rPr>
      </w:pPr>
      <w:r w:rsidRPr="00CC3D51">
        <w:rPr>
          <w:rFonts w:ascii="Times New Roman" w:hAnsi="Times New Roman"/>
          <w:sz w:val="24"/>
          <w:szCs w:val="24"/>
        </w:rPr>
        <w:t xml:space="preserve">Информация о предложениях участников </w:t>
      </w:r>
      <w:r>
        <w:rPr>
          <w:rFonts w:ascii="Times New Roman" w:hAnsi="Times New Roman"/>
          <w:sz w:val="24"/>
          <w:szCs w:val="24"/>
        </w:rPr>
        <w:t>конкурса</w:t>
      </w:r>
      <w:r w:rsidRPr="00CC3D51">
        <w:rPr>
          <w:rFonts w:ascii="Times New Roman" w:hAnsi="Times New Roman"/>
          <w:sz w:val="24"/>
          <w:szCs w:val="24"/>
        </w:rPr>
        <w:t xml:space="preserve"> в отношении предмета закупки (цена договора и условия исполнения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9"/>
        <w:gridCol w:w="2502"/>
        <w:gridCol w:w="2566"/>
      </w:tblGrid>
      <w:tr w:rsidR="00897B0E" w:rsidRPr="0018540D" w:rsidTr="002A2113">
        <w:trPr>
          <w:trHeight w:val="20"/>
        </w:trPr>
        <w:tc>
          <w:tcPr>
            <w:tcW w:w="2387" w:type="pct"/>
            <w:vAlign w:val="center"/>
          </w:tcPr>
          <w:p w:rsidR="00897B0E" w:rsidRPr="0034488E" w:rsidRDefault="00897B0E" w:rsidP="007F5869">
            <w:pPr>
              <w:spacing w:after="0" w:line="240" w:lineRule="auto"/>
              <w:rPr>
                <w:rFonts w:ascii="Times New Roman" w:hAnsi="Times New Roman" w:cs="Times New Roman"/>
                <w:b/>
                <w:sz w:val="24"/>
                <w:szCs w:val="24"/>
              </w:rPr>
            </w:pPr>
            <w:r w:rsidRPr="0034488E">
              <w:rPr>
                <w:rFonts w:ascii="Times New Roman" w:hAnsi="Times New Roman" w:cs="Times New Roman"/>
                <w:b/>
                <w:sz w:val="24"/>
                <w:szCs w:val="24"/>
              </w:rPr>
              <w:t>Номер заявки</w:t>
            </w:r>
          </w:p>
        </w:tc>
        <w:tc>
          <w:tcPr>
            <w:tcW w:w="1318" w:type="pct"/>
            <w:vAlign w:val="center"/>
          </w:tcPr>
          <w:p w:rsidR="00897B0E" w:rsidRPr="0034488E" w:rsidRDefault="00897B0E" w:rsidP="007F5869">
            <w:pPr>
              <w:spacing w:after="0" w:line="240" w:lineRule="auto"/>
              <w:jc w:val="center"/>
              <w:rPr>
                <w:rFonts w:ascii="Times New Roman" w:hAnsi="Times New Roman" w:cs="Times New Roman"/>
                <w:b/>
                <w:sz w:val="24"/>
                <w:szCs w:val="24"/>
              </w:rPr>
            </w:pPr>
            <w:r w:rsidRPr="0034488E">
              <w:rPr>
                <w:rFonts w:ascii="Times New Roman" w:hAnsi="Times New Roman" w:cs="Times New Roman"/>
                <w:b/>
                <w:sz w:val="24"/>
                <w:szCs w:val="24"/>
              </w:rPr>
              <w:t>1</w:t>
            </w:r>
          </w:p>
        </w:tc>
        <w:tc>
          <w:tcPr>
            <w:tcW w:w="1296" w:type="pct"/>
            <w:vAlign w:val="center"/>
          </w:tcPr>
          <w:p w:rsidR="00897B0E" w:rsidRPr="0034488E" w:rsidRDefault="00897B0E" w:rsidP="007F5869">
            <w:pPr>
              <w:spacing w:after="0" w:line="240" w:lineRule="auto"/>
              <w:jc w:val="center"/>
              <w:rPr>
                <w:rFonts w:ascii="Times New Roman" w:hAnsi="Times New Roman" w:cs="Times New Roman"/>
                <w:b/>
                <w:sz w:val="24"/>
                <w:szCs w:val="24"/>
              </w:rPr>
            </w:pPr>
            <w:r w:rsidRPr="0034488E">
              <w:rPr>
                <w:rFonts w:ascii="Times New Roman" w:hAnsi="Times New Roman" w:cs="Times New Roman"/>
                <w:b/>
                <w:sz w:val="24"/>
                <w:szCs w:val="24"/>
              </w:rPr>
              <w:t>2</w:t>
            </w:r>
          </w:p>
        </w:tc>
      </w:tr>
      <w:tr w:rsidR="00897B0E" w:rsidRPr="0018540D" w:rsidTr="002A2113">
        <w:trPr>
          <w:trHeight w:val="20"/>
        </w:trPr>
        <w:tc>
          <w:tcPr>
            <w:tcW w:w="2387" w:type="pct"/>
            <w:vAlign w:val="center"/>
          </w:tcPr>
          <w:p w:rsidR="00897B0E" w:rsidRPr="0034488E" w:rsidRDefault="00897B0E" w:rsidP="007F5869">
            <w:pPr>
              <w:spacing w:after="0" w:line="240" w:lineRule="auto"/>
              <w:rPr>
                <w:rFonts w:ascii="Times New Roman" w:hAnsi="Times New Roman" w:cs="Times New Roman"/>
                <w:b/>
                <w:sz w:val="24"/>
                <w:szCs w:val="24"/>
              </w:rPr>
            </w:pPr>
            <w:r w:rsidRPr="0034488E">
              <w:rPr>
                <w:rFonts w:ascii="Times New Roman" w:eastAsia="Times New Roman" w:hAnsi="Times New Roman"/>
                <w:b/>
                <w:bCs/>
                <w:sz w:val="24"/>
                <w:szCs w:val="24"/>
              </w:rPr>
              <w:t>Наименование участника закупки</w:t>
            </w:r>
          </w:p>
        </w:tc>
        <w:tc>
          <w:tcPr>
            <w:tcW w:w="1318" w:type="pct"/>
            <w:vAlign w:val="center"/>
          </w:tcPr>
          <w:p w:rsidR="00897B0E" w:rsidRPr="0034488E" w:rsidRDefault="00897B0E" w:rsidP="007F5869">
            <w:pPr>
              <w:spacing w:after="0" w:line="240" w:lineRule="auto"/>
              <w:jc w:val="center"/>
              <w:rPr>
                <w:rFonts w:ascii="Times New Roman" w:hAnsi="Times New Roman" w:cs="Times New Roman"/>
                <w:b/>
                <w:sz w:val="24"/>
                <w:szCs w:val="24"/>
              </w:rPr>
            </w:pPr>
            <w:r w:rsidRPr="0034488E">
              <w:rPr>
                <w:rFonts w:ascii="Times New Roman" w:hAnsi="Times New Roman" w:cs="Times New Roman"/>
                <w:b/>
                <w:color w:val="000000" w:themeColor="text1"/>
                <w:sz w:val="24"/>
                <w:szCs w:val="24"/>
              </w:rPr>
              <w:t>ООО «КПГ-инженерный сервис»</w:t>
            </w:r>
          </w:p>
        </w:tc>
        <w:tc>
          <w:tcPr>
            <w:tcW w:w="1296" w:type="pct"/>
            <w:vAlign w:val="center"/>
          </w:tcPr>
          <w:p w:rsidR="00897B0E" w:rsidRPr="0034488E" w:rsidRDefault="00897B0E" w:rsidP="007F5869">
            <w:pPr>
              <w:spacing w:after="0" w:line="240" w:lineRule="auto"/>
              <w:jc w:val="center"/>
              <w:rPr>
                <w:rFonts w:ascii="Times New Roman" w:hAnsi="Times New Roman" w:cs="Times New Roman"/>
                <w:b/>
                <w:sz w:val="24"/>
                <w:szCs w:val="24"/>
              </w:rPr>
            </w:pPr>
            <w:r w:rsidRPr="0034488E">
              <w:rPr>
                <w:rFonts w:ascii="Times New Roman" w:hAnsi="Times New Roman" w:cs="Times New Roman"/>
                <w:b/>
                <w:color w:val="000000" w:themeColor="text1"/>
                <w:sz w:val="24"/>
                <w:szCs w:val="24"/>
              </w:rPr>
              <w:t>ООО «</w:t>
            </w:r>
            <w:proofErr w:type="spellStart"/>
            <w:r w:rsidRPr="0034488E">
              <w:rPr>
                <w:rFonts w:ascii="Times New Roman" w:hAnsi="Times New Roman" w:cs="Times New Roman"/>
                <w:b/>
                <w:color w:val="000000" w:themeColor="text1"/>
                <w:sz w:val="24"/>
                <w:szCs w:val="24"/>
              </w:rPr>
              <w:t>Промэксплуатация</w:t>
            </w:r>
            <w:proofErr w:type="spellEnd"/>
            <w:r w:rsidRPr="0034488E">
              <w:rPr>
                <w:rFonts w:ascii="Times New Roman" w:hAnsi="Times New Roman" w:cs="Times New Roman"/>
                <w:b/>
                <w:color w:val="000000" w:themeColor="text1"/>
                <w:sz w:val="24"/>
                <w:szCs w:val="24"/>
              </w:rPr>
              <w:t>»</w:t>
            </w:r>
          </w:p>
        </w:tc>
      </w:tr>
      <w:tr w:rsidR="00897B0E" w:rsidRPr="0018540D" w:rsidTr="002A2113">
        <w:trPr>
          <w:trHeight w:val="20"/>
        </w:trPr>
        <w:tc>
          <w:tcPr>
            <w:tcW w:w="2387" w:type="pct"/>
            <w:vAlign w:val="center"/>
          </w:tcPr>
          <w:p w:rsidR="00897B0E" w:rsidRPr="0018540D" w:rsidRDefault="00897B0E" w:rsidP="007F5869">
            <w:pPr>
              <w:spacing w:after="0" w:line="240" w:lineRule="auto"/>
              <w:rPr>
                <w:rFonts w:ascii="Times New Roman" w:hAnsi="Times New Roman" w:cs="Times New Roman"/>
                <w:sz w:val="24"/>
                <w:szCs w:val="24"/>
              </w:rPr>
            </w:pPr>
            <w:r w:rsidRPr="0018540D">
              <w:rPr>
                <w:rFonts w:ascii="Times New Roman" w:hAnsi="Times New Roman" w:cs="Times New Roman"/>
                <w:b/>
                <w:color w:val="000000" w:themeColor="text1"/>
                <w:sz w:val="24"/>
                <w:szCs w:val="24"/>
              </w:rPr>
              <w:t>Цена договора</w:t>
            </w:r>
          </w:p>
        </w:tc>
        <w:tc>
          <w:tcPr>
            <w:tcW w:w="1318" w:type="pct"/>
            <w:vAlign w:val="center"/>
          </w:tcPr>
          <w:p w:rsidR="00897B0E" w:rsidRPr="0018540D" w:rsidRDefault="00897B0E" w:rsidP="007F5869">
            <w:pPr>
              <w:spacing w:after="0" w:line="240" w:lineRule="auto"/>
              <w:jc w:val="center"/>
              <w:rPr>
                <w:rFonts w:ascii="Times New Roman" w:hAnsi="Times New Roman" w:cs="Times New Roman"/>
                <w:b/>
                <w:sz w:val="24"/>
                <w:szCs w:val="24"/>
              </w:rPr>
            </w:pPr>
            <w:r w:rsidRPr="0018540D">
              <w:rPr>
                <w:rFonts w:ascii="Times New Roman" w:hAnsi="Times New Roman" w:cs="Times New Roman"/>
                <w:b/>
                <w:sz w:val="24"/>
                <w:szCs w:val="24"/>
              </w:rPr>
              <w:t>11 904 089,7</w:t>
            </w:r>
            <w:r>
              <w:rPr>
                <w:rFonts w:ascii="Times New Roman" w:hAnsi="Times New Roman" w:cs="Times New Roman"/>
                <w:b/>
                <w:sz w:val="24"/>
                <w:szCs w:val="24"/>
              </w:rPr>
              <w:t>0</w:t>
            </w:r>
            <w:r w:rsidR="003F2737">
              <w:rPr>
                <w:rFonts w:ascii="Times New Roman" w:hAnsi="Times New Roman" w:cs="Times New Roman"/>
                <w:b/>
                <w:sz w:val="24"/>
                <w:szCs w:val="24"/>
              </w:rPr>
              <w:t xml:space="preserve"> </w:t>
            </w:r>
            <w:r w:rsidR="00C44745">
              <w:rPr>
                <w:rFonts w:ascii="Times New Roman" w:hAnsi="Times New Roman" w:cs="Times New Roman"/>
                <w:b/>
                <w:sz w:val="24"/>
                <w:szCs w:val="24"/>
              </w:rPr>
              <w:t xml:space="preserve">рублей </w:t>
            </w:r>
            <w:r w:rsidR="003F2737">
              <w:rPr>
                <w:rFonts w:ascii="Times New Roman" w:hAnsi="Times New Roman" w:cs="Times New Roman"/>
                <w:b/>
                <w:sz w:val="24"/>
                <w:szCs w:val="24"/>
              </w:rPr>
              <w:t xml:space="preserve">в </w:t>
            </w:r>
            <w:proofErr w:type="spellStart"/>
            <w:r w:rsidR="003F2737">
              <w:rPr>
                <w:rFonts w:ascii="Times New Roman" w:hAnsi="Times New Roman" w:cs="Times New Roman"/>
                <w:b/>
                <w:sz w:val="24"/>
                <w:szCs w:val="24"/>
              </w:rPr>
              <w:t>т.ч</w:t>
            </w:r>
            <w:proofErr w:type="spellEnd"/>
            <w:r w:rsidR="003F2737">
              <w:rPr>
                <w:rFonts w:ascii="Times New Roman" w:hAnsi="Times New Roman" w:cs="Times New Roman"/>
                <w:b/>
                <w:sz w:val="24"/>
                <w:szCs w:val="24"/>
              </w:rPr>
              <w:t>. НДС</w:t>
            </w:r>
          </w:p>
        </w:tc>
        <w:tc>
          <w:tcPr>
            <w:tcW w:w="1296" w:type="pct"/>
            <w:vAlign w:val="center"/>
          </w:tcPr>
          <w:p w:rsidR="00897B0E" w:rsidRPr="0018540D" w:rsidRDefault="00897B0E" w:rsidP="007F5869">
            <w:pPr>
              <w:spacing w:after="0" w:line="240" w:lineRule="auto"/>
              <w:jc w:val="center"/>
              <w:rPr>
                <w:rFonts w:ascii="Times New Roman" w:hAnsi="Times New Roman" w:cs="Times New Roman"/>
                <w:b/>
                <w:sz w:val="24"/>
                <w:szCs w:val="24"/>
              </w:rPr>
            </w:pPr>
            <w:r w:rsidRPr="0018540D">
              <w:rPr>
                <w:rFonts w:ascii="Times New Roman" w:hAnsi="Times New Roman" w:cs="Times New Roman"/>
                <w:b/>
                <w:sz w:val="24"/>
                <w:szCs w:val="24"/>
              </w:rPr>
              <w:t>12 806 416,88</w:t>
            </w:r>
            <w:r w:rsidR="003F2737">
              <w:rPr>
                <w:rFonts w:ascii="Times New Roman" w:hAnsi="Times New Roman" w:cs="Times New Roman"/>
                <w:b/>
                <w:sz w:val="24"/>
                <w:szCs w:val="24"/>
              </w:rPr>
              <w:t xml:space="preserve"> </w:t>
            </w:r>
            <w:r w:rsidR="00C44745">
              <w:rPr>
                <w:rFonts w:ascii="Times New Roman" w:hAnsi="Times New Roman" w:cs="Times New Roman"/>
                <w:b/>
                <w:sz w:val="24"/>
                <w:szCs w:val="24"/>
              </w:rPr>
              <w:t xml:space="preserve">рублей </w:t>
            </w:r>
            <w:r w:rsidR="003F2737">
              <w:rPr>
                <w:rFonts w:ascii="Times New Roman" w:hAnsi="Times New Roman" w:cs="Times New Roman"/>
                <w:b/>
                <w:sz w:val="24"/>
                <w:szCs w:val="24"/>
              </w:rPr>
              <w:t xml:space="preserve">в </w:t>
            </w:r>
            <w:proofErr w:type="spellStart"/>
            <w:r w:rsidR="003F2737">
              <w:rPr>
                <w:rFonts w:ascii="Times New Roman" w:hAnsi="Times New Roman" w:cs="Times New Roman"/>
                <w:b/>
                <w:sz w:val="24"/>
                <w:szCs w:val="24"/>
              </w:rPr>
              <w:t>т.ч</w:t>
            </w:r>
            <w:proofErr w:type="spellEnd"/>
            <w:r w:rsidR="003F2737">
              <w:rPr>
                <w:rFonts w:ascii="Times New Roman" w:hAnsi="Times New Roman" w:cs="Times New Roman"/>
                <w:b/>
                <w:sz w:val="24"/>
                <w:szCs w:val="24"/>
              </w:rPr>
              <w:t>. НДС</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b/>
                <w:color w:val="000000" w:themeColor="text1"/>
                <w:sz w:val="24"/>
                <w:szCs w:val="24"/>
              </w:rPr>
            </w:pPr>
            <w:r w:rsidRPr="0018540D">
              <w:rPr>
                <w:rFonts w:ascii="Times New Roman" w:hAnsi="Times New Roman" w:cs="Times New Roman"/>
                <w:b/>
                <w:color w:val="000000" w:themeColor="text1"/>
                <w:sz w:val="24"/>
                <w:szCs w:val="24"/>
              </w:rPr>
              <w:t>Качество технического предложения участника</w:t>
            </w:r>
          </w:p>
        </w:tc>
        <w:tc>
          <w:tcPr>
            <w:tcW w:w="1318" w:type="pct"/>
            <w:vAlign w:val="center"/>
          </w:tcPr>
          <w:p w:rsidR="00897B0E" w:rsidRPr="00B54161" w:rsidRDefault="003F2737" w:rsidP="00C447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входит в состав заявки</w:t>
            </w:r>
          </w:p>
        </w:tc>
        <w:tc>
          <w:tcPr>
            <w:tcW w:w="1296" w:type="pct"/>
            <w:vAlign w:val="center"/>
          </w:tcPr>
          <w:p w:rsidR="00897B0E" w:rsidRDefault="003F2737" w:rsidP="00C44745">
            <w:pPr>
              <w:spacing w:after="0" w:line="240" w:lineRule="auto"/>
              <w:jc w:val="center"/>
            </w:pPr>
            <w:r>
              <w:rPr>
                <w:rFonts w:ascii="Times New Roman" w:hAnsi="Times New Roman" w:cs="Times New Roman"/>
                <w:sz w:val="24"/>
                <w:szCs w:val="24"/>
              </w:rPr>
              <w:t>входит в состав заявки</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color w:val="000000" w:themeColor="text1"/>
                <w:sz w:val="24"/>
                <w:szCs w:val="24"/>
              </w:rPr>
            </w:pPr>
            <w:r w:rsidRPr="0018540D">
              <w:rPr>
                <w:rFonts w:ascii="Times New Roman" w:hAnsi="Times New Roman" w:cs="Times New Roman"/>
                <w:b/>
                <w:color w:val="000000" w:themeColor="text1"/>
                <w:sz w:val="24"/>
                <w:szCs w:val="24"/>
              </w:rPr>
              <w:t>Квалификация участника конкурса</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color w:val="000000" w:themeColor="text1"/>
                <w:sz w:val="24"/>
                <w:szCs w:val="24"/>
              </w:rPr>
            </w:pPr>
            <w:r w:rsidRPr="0018540D">
              <w:rPr>
                <w:rFonts w:ascii="Times New Roman" w:eastAsia="TimesNewRomanPSMT" w:hAnsi="Times New Roman" w:cs="Times New Roman"/>
                <w:color w:val="000000" w:themeColor="text1"/>
                <w:sz w:val="24"/>
                <w:szCs w:val="24"/>
              </w:rPr>
              <w:t>Наличие работников, аттестованных по электробезопасности не ниже II группы</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14</w:t>
            </w:r>
            <w:r>
              <w:rPr>
                <w:rFonts w:ascii="Times New Roman" w:hAnsi="Times New Roman" w:cs="Times New Roman"/>
                <w:sz w:val="24"/>
                <w:szCs w:val="24"/>
              </w:rPr>
              <w:t xml:space="preserve"> человек</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16</w:t>
            </w:r>
            <w:r>
              <w:rPr>
                <w:rFonts w:ascii="Times New Roman" w:hAnsi="Times New Roman" w:cs="Times New Roman"/>
                <w:sz w:val="24"/>
                <w:szCs w:val="24"/>
              </w:rPr>
              <w:t xml:space="preserve"> человек</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color w:val="000000" w:themeColor="text1"/>
                <w:sz w:val="24"/>
                <w:szCs w:val="24"/>
              </w:rPr>
            </w:pPr>
            <w:r w:rsidRPr="0018540D">
              <w:rPr>
                <w:rFonts w:ascii="Times New Roman" w:eastAsia="TimesNewRomanPSMT" w:hAnsi="Times New Roman" w:cs="Times New Roman"/>
                <w:color w:val="000000" w:themeColor="text1"/>
                <w:sz w:val="24"/>
                <w:szCs w:val="24"/>
              </w:rPr>
              <w:t>Наличие работников, аттестованных по правилам безопасности на ТЭУ</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человек</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15</w:t>
            </w:r>
            <w:r>
              <w:rPr>
                <w:rFonts w:ascii="Times New Roman" w:hAnsi="Times New Roman" w:cs="Times New Roman"/>
                <w:sz w:val="24"/>
                <w:szCs w:val="24"/>
              </w:rPr>
              <w:t xml:space="preserve"> человек</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color w:val="000000" w:themeColor="text1"/>
                <w:sz w:val="24"/>
                <w:szCs w:val="24"/>
              </w:rPr>
            </w:pPr>
            <w:r w:rsidRPr="0018540D">
              <w:rPr>
                <w:rFonts w:ascii="Times New Roman" w:hAnsi="Times New Roman" w:cs="Times New Roman"/>
                <w:color w:val="000000" w:themeColor="text1"/>
                <w:sz w:val="24"/>
                <w:szCs w:val="24"/>
              </w:rPr>
              <w:t xml:space="preserve">Наличие </w:t>
            </w:r>
            <w:r w:rsidRPr="0018540D">
              <w:rPr>
                <w:rFonts w:ascii="Times New Roman" w:eastAsia="TimesNewRomanPSMT" w:hAnsi="Times New Roman" w:cs="Times New Roman"/>
                <w:color w:val="000000" w:themeColor="text1"/>
                <w:sz w:val="24"/>
                <w:szCs w:val="24"/>
              </w:rPr>
              <w:t>работников, аттестованных как оператор газовой котельной</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0</w:t>
            </w:r>
            <w:r>
              <w:rPr>
                <w:rFonts w:ascii="Times New Roman" w:hAnsi="Times New Roman" w:cs="Times New Roman"/>
                <w:sz w:val="24"/>
                <w:szCs w:val="24"/>
              </w:rPr>
              <w:t xml:space="preserve"> человек</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4</w:t>
            </w:r>
            <w:r>
              <w:rPr>
                <w:rFonts w:ascii="Times New Roman" w:hAnsi="Times New Roman" w:cs="Times New Roman"/>
                <w:sz w:val="24"/>
                <w:szCs w:val="24"/>
              </w:rPr>
              <w:t xml:space="preserve"> человека</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hAnsi="Times New Roman" w:cs="Times New Roman"/>
                <w:color w:val="000000" w:themeColor="text1"/>
                <w:sz w:val="24"/>
                <w:szCs w:val="24"/>
              </w:rPr>
            </w:pPr>
            <w:r w:rsidRPr="0018540D">
              <w:rPr>
                <w:rFonts w:ascii="Times New Roman" w:eastAsia="TimesNewRomanPSMT" w:hAnsi="Times New Roman" w:cs="Times New Roman"/>
                <w:color w:val="000000" w:themeColor="text1"/>
                <w:sz w:val="24"/>
                <w:szCs w:val="24"/>
              </w:rPr>
              <w:t>Опыт исполнения договоров на оказание услуг (выполнение работ), аналогичных закупаемым, на сумму не менее 50% начальной (максимальной) цены договора каждый</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10</w:t>
            </w:r>
            <w:r>
              <w:rPr>
                <w:rFonts w:ascii="Times New Roman" w:hAnsi="Times New Roman" w:cs="Times New Roman"/>
                <w:sz w:val="24"/>
                <w:szCs w:val="24"/>
              </w:rPr>
              <w:t xml:space="preserve"> договоров</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5</w:t>
            </w:r>
            <w:r>
              <w:rPr>
                <w:rFonts w:ascii="Times New Roman" w:hAnsi="Times New Roman" w:cs="Times New Roman"/>
                <w:sz w:val="24"/>
                <w:szCs w:val="24"/>
              </w:rPr>
              <w:t xml:space="preserve"> договоров</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18540D">
              <w:rPr>
                <w:rFonts w:ascii="Times New Roman" w:hAnsi="Times New Roman" w:cs="Times New Roman"/>
                <w:color w:val="000000" w:themeColor="text1"/>
                <w:sz w:val="24"/>
                <w:szCs w:val="24"/>
              </w:rPr>
              <w:t>Срок деятельности участника на рынке по оказанию услуг (выполнению работ) по предмету конкурса</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5</w:t>
            </w:r>
            <w:r>
              <w:rPr>
                <w:rFonts w:ascii="Times New Roman" w:hAnsi="Times New Roman" w:cs="Times New Roman"/>
                <w:sz w:val="24"/>
                <w:szCs w:val="24"/>
              </w:rPr>
              <w:t xml:space="preserve"> полных лет</w:t>
            </w:r>
            <w:r w:rsidR="0034488E">
              <w:rPr>
                <w:rFonts w:ascii="Times New Roman" w:hAnsi="Times New Roman" w:cs="Times New Roman"/>
                <w:sz w:val="24"/>
                <w:szCs w:val="24"/>
              </w:rPr>
              <w:t xml:space="preserve"> (дата регистрации </w:t>
            </w:r>
            <w:r w:rsidR="0034488E" w:rsidRPr="0034488E">
              <w:rPr>
                <w:rFonts w:ascii="Times New Roman" w:hAnsi="Times New Roman" w:cs="Times New Roman"/>
                <w:sz w:val="24"/>
                <w:szCs w:val="24"/>
              </w:rPr>
              <w:t>08.11.2011)</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10</w:t>
            </w:r>
            <w:r>
              <w:rPr>
                <w:rFonts w:ascii="Times New Roman" w:hAnsi="Times New Roman" w:cs="Times New Roman"/>
                <w:sz w:val="24"/>
                <w:szCs w:val="24"/>
              </w:rPr>
              <w:t xml:space="preserve"> полных лет</w:t>
            </w:r>
            <w:r w:rsidR="0034488E">
              <w:rPr>
                <w:rFonts w:ascii="Times New Roman" w:hAnsi="Times New Roman" w:cs="Times New Roman"/>
                <w:sz w:val="24"/>
                <w:szCs w:val="24"/>
              </w:rPr>
              <w:t xml:space="preserve"> (дата регистрации </w:t>
            </w:r>
            <w:r w:rsidR="0034488E" w:rsidRPr="0034488E">
              <w:rPr>
                <w:rFonts w:ascii="Times New Roman" w:hAnsi="Times New Roman" w:cs="Times New Roman"/>
                <w:sz w:val="24"/>
                <w:szCs w:val="24"/>
              </w:rPr>
              <w:t>19.07.2007)</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18540D">
              <w:rPr>
                <w:rFonts w:ascii="Times New Roman" w:hAnsi="Times New Roman" w:cs="Times New Roman"/>
                <w:color w:val="000000" w:themeColor="text1"/>
                <w:sz w:val="24"/>
                <w:szCs w:val="24"/>
              </w:rPr>
              <w:t>Наличие системы менеджмента качества на предприятии</w:t>
            </w:r>
          </w:p>
        </w:tc>
        <w:tc>
          <w:tcPr>
            <w:tcW w:w="1318"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c>
          <w:tcPr>
            <w:tcW w:w="1296"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18540D">
              <w:rPr>
                <w:rFonts w:ascii="Times New Roman" w:hAnsi="Times New Roman" w:cs="Times New Roman"/>
                <w:color w:val="000000" w:themeColor="text1"/>
                <w:sz w:val="24"/>
                <w:szCs w:val="24"/>
              </w:rPr>
              <w:t>Наличие действующей системы по управлению охраной труда</w:t>
            </w:r>
          </w:p>
        </w:tc>
        <w:tc>
          <w:tcPr>
            <w:tcW w:w="1318"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c>
          <w:tcPr>
            <w:tcW w:w="1296"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18540D">
              <w:rPr>
                <w:rFonts w:ascii="Times New Roman" w:hAnsi="Times New Roman" w:cs="Times New Roman"/>
                <w:color w:val="000000" w:themeColor="text1"/>
                <w:sz w:val="24"/>
                <w:szCs w:val="24"/>
              </w:rPr>
              <w:t>Наличие действующей системы экологического менеджмента</w:t>
            </w:r>
          </w:p>
        </w:tc>
        <w:tc>
          <w:tcPr>
            <w:tcW w:w="1318"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c>
          <w:tcPr>
            <w:tcW w:w="1296" w:type="pct"/>
            <w:vAlign w:val="center"/>
          </w:tcPr>
          <w:p w:rsidR="00897B0E" w:rsidRDefault="00897B0E" w:rsidP="007F5869">
            <w:pPr>
              <w:spacing w:after="0" w:line="240" w:lineRule="auto"/>
              <w:jc w:val="center"/>
            </w:pPr>
            <w:r w:rsidRPr="00437A84">
              <w:rPr>
                <w:rFonts w:ascii="Times New Roman" w:hAnsi="Times New Roman" w:cs="Times New Roman"/>
                <w:sz w:val="24"/>
                <w:szCs w:val="24"/>
              </w:rPr>
              <w:t>есть</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18540D">
              <w:rPr>
                <w:rFonts w:ascii="Times New Roman" w:hAnsi="Times New Roman" w:cs="Times New Roman"/>
                <w:color w:val="000000" w:themeColor="text1"/>
                <w:sz w:val="24"/>
                <w:szCs w:val="24"/>
              </w:rPr>
              <w:t>Деловая репутация</w:t>
            </w:r>
          </w:p>
        </w:tc>
        <w:tc>
          <w:tcPr>
            <w:tcW w:w="1318" w:type="pct"/>
            <w:vAlign w:val="center"/>
          </w:tcPr>
          <w:p w:rsidR="00897B0E" w:rsidRPr="0018540D" w:rsidRDefault="00F26137" w:rsidP="007F5869">
            <w:pPr>
              <w:spacing w:after="0" w:line="240" w:lineRule="auto"/>
              <w:jc w:val="center"/>
              <w:rPr>
                <w:rFonts w:ascii="Times New Roman" w:hAnsi="Times New Roman" w:cs="Times New Roman"/>
                <w:sz w:val="24"/>
                <w:szCs w:val="24"/>
              </w:rPr>
            </w:pPr>
            <w:r w:rsidRPr="00F26137">
              <w:rPr>
                <w:rFonts w:ascii="Times New Roman" w:hAnsi="Times New Roman" w:cs="Times New Roman"/>
                <w:sz w:val="24"/>
                <w:szCs w:val="24"/>
              </w:rPr>
              <w:t>15 рекомендательных писем, благодарностей</w:t>
            </w:r>
          </w:p>
        </w:tc>
        <w:tc>
          <w:tcPr>
            <w:tcW w:w="1296" w:type="pct"/>
            <w:vAlign w:val="center"/>
          </w:tcPr>
          <w:p w:rsidR="00897B0E" w:rsidRPr="0018540D" w:rsidRDefault="00F26137" w:rsidP="007F5869">
            <w:pPr>
              <w:spacing w:after="0" w:line="240" w:lineRule="auto"/>
              <w:jc w:val="center"/>
              <w:rPr>
                <w:rFonts w:ascii="Times New Roman" w:hAnsi="Times New Roman" w:cs="Times New Roman"/>
                <w:sz w:val="24"/>
                <w:szCs w:val="24"/>
              </w:rPr>
            </w:pPr>
            <w:r w:rsidRPr="00F26137">
              <w:rPr>
                <w:rFonts w:ascii="Times New Roman" w:hAnsi="Times New Roman" w:cs="Times New Roman"/>
                <w:sz w:val="24"/>
                <w:szCs w:val="24"/>
              </w:rPr>
              <w:t>11 рекомендательных писем, благодарностей</w:t>
            </w:r>
          </w:p>
        </w:tc>
      </w:tr>
      <w:tr w:rsidR="00897B0E" w:rsidRPr="0018540D" w:rsidTr="002A2113">
        <w:trPr>
          <w:trHeight w:val="20"/>
        </w:trPr>
        <w:tc>
          <w:tcPr>
            <w:tcW w:w="2387" w:type="pct"/>
            <w:vAlign w:val="center"/>
          </w:tcPr>
          <w:p w:rsidR="00897B0E" w:rsidRPr="0018540D" w:rsidRDefault="00897B0E" w:rsidP="007F5869">
            <w:pPr>
              <w:spacing w:after="0" w:line="240" w:lineRule="auto"/>
              <w:ind w:left="-63"/>
              <w:rPr>
                <w:rFonts w:ascii="Times New Roman" w:eastAsia="TimesNewRomanPSMT" w:hAnsi="Times New Roman" w:cs="Times New Roman"/>
                <w:b/>
                <w:color w:val="000000" w:themeColor="text1"/>
                <w:sz w:val="24"/>
                <w:szCs w:val="24"/>
              </w:rPr>
            </w:pPr>
            <w:r w:rsidRPr="0018540D">
              <w:rPr>
                <w:rFonts w:ascii="Times New Roman" w:hAnsi="Times New Roman" w:cs="Times New Roman"/>
                <w:b/>
                <w:color w:val="000000" w:themeColor="text1"/>
                <w:sz w:val="24"/>
                <w:szCs w:val="24"/>
              </w:rPr>
              <w:t>Отсрочка платежа</w:t>
            </w:r>
          </w:p>
        </w:tc>
        <w:tc>
          <w:tcPr>
            <w:tcW w:w="1318"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10</w:t>
            </w:r>
            <w:r>
              <w:rPr>
                <w:rFonts w:ascii="Times New Roman" w:hAnsi="Times New Roman" w:cs="Times New Roman"/>
                <w:sz w:val="24"/>
                <w:szCs w:val="24"/>
              </w:rPr>
              <w:t xml:space="preserve"> дней</w:t>
            </w:r>
          </w:p>
        </w:tc>
        <w:tc>
          <w:tcPr>
            <w:tcW w:w="1296" w:type="pct"/>
            <w:vAlign w:val="center"/>
          </w:tcPr>
          <w:p w:rsidR="00897B0E" w:rsidRPr="0018540D" w:rsidRDefault="00897B0E" w:rsidP="007F5869">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60</w:t>
            </w:r>
            <w:r>
              <w:rPr>
                <w:rFonts w:ascii="Times New Roman" w:hAnsi="Times New Roman" w:cs="Times New Roman"/>
                <w:sz w:val="24"/>
                <w:szCs w:val="24"/>
              </w:rPr>
              <w:t xml:space="preserve"> дней</w:t>
            </w:r>
          </w:p>
        </w:tc>
      </w:tr>
    </w:tbl>
    <w:p w:rsidR="00D81C0F" w:rsidRDefault="00D81C0F" w:rsidP="0018027C">
      <w:pPr>
        <w:spacing w:after="0" w:line="240" w:lineRule="auto"/>
        <w:jc w:val="both"/>
        <w:rPr>
          <w:rFonts w:ascii="Times New Roman" w:hAnsi="Times New Roman"/>
          <w:sz w:val="24"/>
          <w:szCs w:val="24"/>
        </w:rPr>
      </w:pPr>
    </w:p>
    <w:p w:rsidR="00897B0E" w:rsidRPr="00CC3D51" w:rsidRDefault="00897B0E" w:rsidP="00897B0E">
      <w:pPr>
        <w:pStyle w:val="a9"/>
        <w:widowControl w:val="0"/>
        <w:spacing w:after="0" w:line="240" w:lineRule="auto"/>
        <w:ind w:left="0" w:firstLine="709"/>
        <w:jc w:val="both"/>
        <w:rPr>
          <w:rFonts w:ascii="Times New Roman" w:hAnsi="Times New Roman"/>
          <w:sz w:val="24"/>
          <w:szCs w:val="24"/>
        </w:rPr>
      </w:pPr>
      <w:r w:rsidRPr="00CC3D51">
        <w:rPr>
          <w:rFonts w:ascii="Times New Roman" w:hAnsi="Times New Roman"/>
          <w:sz w:val="24"/>
          <w:szCs w:val="24"/>
        </w:rPr>
        <w:t xml:space="preserve">Результаты оценки заявок на участие в </w:t>
      </w:r>
      <w:r w:rsidR="0034488E">
        <w:rPr>
          <w:rFonts w:ascii="Times New Roman" w:hAnsi="Times New Roman"/>
          <w:sz w:val="24"/>
          <w:szCs w:val="24"/>
        </w:rPr>
        <w:t>конкурсе</w:t>
      </w:r>
      <w:r w:rsidRPr="00CC3D51">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2590"/>
        <w:gridCol w:w="2507"/>
      </w:tblGrid>
      <w:tr w:rsidR="00897B0E" w:rsidRPr="0018540D" w:rsidTr="002A2113">
        <w:trPr>
          <w:trHeight w:val="20"/>
        </w:trPr>
        <w:tc>
          <w:tcPr>
            <w:tcW w:w="2353" w:type="pct"/>
            <w:vAlign w:val="center"/>
          </w:tcPr>
          <w:p w:rsidR="00897B0E" w:rsidRPr="0018540D" w:rsidRDefault="00897B0E" w:rsidP="00897B0E">
            <w:pPr>
              <w:spacing w:after="0" w:line="240" w:lineRule="auto"/>
              <w:rPr>
                <w:rFonts w:ascii="Times New Roman" w:hAnsi="Times New Roman" w:cs="Times New Roman"/>
                <w:sz w:val="24"/>
                <w:szCs w:val="24"/>
              </w:rPr>
            </w:pPr>
            <w:r>
              <w:rPr>
                <w:rFonts w:ascii="Times New Roman" w:hAnsi="Times New Roman" w:cs="Times New Roman"/>
                <w:sz w:val="24"/>
                <w:szCs w:val="24"/>
              </w:rPr>
              <w:t>Номер заявки</w:t>
            </w:r>
          </w:p>
        </w:tc>
        <w:tc>
          <w:tcPr>
            <w:tcW w:w="1345" w:type="pct"/>
            <w:vAlign w:val="center"/>
          </w:tcPr>
          <w:p w:rsidR="00897B0E" w:rsidRPr="0018540D" w:rsidRDefault="00897B0E" w:rsidP="00897B0E">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1</w:t>
            </w:r>
          </w:p>
        </w:tc>
        <w:tc>
          <w:tcPr>
            <w:tcW w:w="1302" w:type="pct"/>
            <w:vAlign w:val="center"/>
          </w:tcPr>
          <w:p w:rsidR="00897B0E" w:rsidRPr="0018540D" w:rsidRDefault="00897B0E" w:rsidP="00897B0E">
            <w:pPr>
              <w:spacing w:after="0" w:line="240" w:lineRule="auto"/>
              <w:jc w:val="center"/>
              <w:rPr>
                <w:rFonts w:ascii="Times New Roman" w:hAnsi="Times New Roman" w:cs="Times New Roman"/>
                <w:sz w:val="24"/>
                <w:szCs w:val="24"/>
              </w:rPr>
            </w:pPr>
            <w:r w:rsidRPr="0018540D">
              <w:rPr>
                <w:rFonts w:ascii="Times New Roman" w:hAnsi="Times New Roman" w:cs="Times New Roman"/>
                <w:sz w:val="24"/>
                <w:szCs w:val="24"/>
              </w:rPr>
              <w:t>2</w:t>
            </w:r>
          </w:p>
        </w:tc>
      </w:tr>
      <w:tr w:rsidR="00897B0E" w:rsidRPr="0018540D" w:rsidTr="002A2113">
        <w:trPr>
          <w:trHeight w:val="20"/>
        </w:trPr>
        <w:tc>
          <w:tcPr>
            <w:tcW w:w="2353" w:type="pct"/>
            <w:vAlign w:val="center"/>
          </w:tcPr>
          <w:p w:rsidR="00897B0E" w:rsidRPr="0018540D" w:rsidRDefault="00897B0E" w:rsidP="00897B0E">
            <w:pPr>
              <w:spacing w:after="0" w:line="240" w:lineRule="auto"/>
              <w:rPr>
                <w:rFonts w:ascii="Times New Roman" w:hAnsi="Times New Roman" w:cs="Times New Roman"/>
                <w:sz w:val="24"/>
                <w:szCs w:val="24"/>
              </w:rPr>
            </w:pPr>
            <w:r w:rsidRPr="00CC3D51">
              <w:rPr>
                <w:rFonts w:ascii="Times New Roman" w:eastAsia="Times New Roman" w:hAnsi="Times New Roman"/>
                <w:bCs/>
                <w:sz w:val="24"/>
                <w:szCs w:val="24"/>
              </w:rPr>
              <w:t>Наименование участника закупки</w:t>
            </w:r>
          </w:p>
        </w:tc>
        <w:tc>
          <w:tcPr>
            <w:tcW w:w="1345" w:type="pct"/>
            <w:vAlign w:val="center"/>
          </w:tcPr>
          <w:p w:rsidR="00897B0E" w:rsidRPr="00897B0E" w:rsidRDefault="00897B0E" w:rsidP="00897B0E">
            <w:pPr>
              <w:spacing w:after="0" w:line="240" w:lineRule="auto"/>
              <w:jc w:val="center"/>
              <w:rPr>
                <w:rFonts w:ascii="Times New Roman" w:hAnsi="Times New Roman" w:cs="Times New Roman"/>
                <w:sz w:val="24"/>
                <w:szCs w:val="24"/>
              </w:rPr>
            </w:pPr>
            <w:r w:rsidRPr="00897B0E">
              <w:rPr>
                <w:rFonts w:ascii="Times New Roman" w:hAnsi="Times New Roman" w:cs="Times New Roman"/>
                <w:color w:val="000000" w:themeColor="text1"/>
                <w:sz w:val="24"/>
                <w:szCs w:val="24"/>
              </w:rPr>
              <w:t>ООО «КПГ-инженерный сервис»</w:t>
            </w:r>
          </w:p>
        </w:tc>
        <w:tc>
          <w:tcPr>
            <w:tcW w:w="1302" w:type="pct"/>
            <w:vAlign w:val="center"/>
          </w:tcPr>
          <w:p w:rsidR="00897B0E" w:rsidRPr="00897B0E" w:rsidRDefault="00897B0E" w:rsidP="00897B0E">
            <w:pPr>
              <w:spacing w:after="0" w:line="240" w:lineRule="auto"/>
              <w:jc w:val="center"/>
              <w:rPr>
                <w:rFonts w:ascii="Times New Roman" w:hAnsi="Times New Roman" w:cs="Times New Roman"/>
                <w:sz w:val="24"/>
                <w:szCs w:val="24"/>
              </w:rPr>
            </w:pPr>
            <w:r w:rsidRPr="00897B0E">
              <w:rPr>
                <w:rFonts w:ascii="Times New Roman" w:hAnsi="Times New Roman" w:cs="Times New Roman"/>
                <w:color w:val="000000" w:themeColor="text1"/>
                <w:sz w:val="24"/>
                <w:szCs w:val="24"/>
              </w:rPr>
              <w:t>ООО «</w:t>
            </w:r>
            <w:proofErr w:type="spellStart"/>
            <w:r w:rsidRPr="00897B0E">
              <w:rPr>
                <w:rFonts w:ascii="Times New Roman" w:hAnsi="Times New Roman" w:cs="Times New Roman"/>
                <w:color w:val="000000" w:themeColor="text1"/>
                <w:sz w:val="24"/>
                <w:szCs w:val="24"/>
              </w:rPr>
              <w:t>Промэксплуатация</w:t>
            </w:r>
            <w:proofErr w:type="spellEnd"/>
            <w:r w:rsidRPr="00897B0E">
              <w:rPr>
                <w:rFonts w:ascii="Times New Roman" w:hAnsi="Times New Roman" w:cs="Times New Roman"/>
                <w:color w:val="000000" w:themeColor="text1"/>
                <w:sz w:val="24"/>
                <w:szCs w:val="24"/>
              </w:rPr>
              <w:t>»</w:t>
            </w:r>
          </w:p>
        </w:tc>
      </w:tr>
      <w:tr w:rsidR="00897B0E" w:rsidRPr="0018540D" w:rsidTr="002A2113">
        <w:trPr>
          <w:trHeight w:val="20"/>
        </w:trPr>
        <w:tc>
          <w:tcPr>
            <w:tcW w:w="2353" w:type="pct"/>
            <w:vAlign w:val="center"/>
          </w:tcPr>
          <w:p w:rsidR="00897B0E" w:rsidRPr="00897B0E" w:rsidRDefault="00897B0E" w:rsidP="007F5869">
            <w:pPr>
              <w:spacing w:after="0" w:line="240" w:lineRule="auto"/>
              <w:rPr>
                <w:rFonts w:ascii="Times New Roman" w:hAnsi="Times New Roman" w:cs="Times New Roman"/>
                <w:sz w:val="24"/>
                <w:szCs w:val="24"/>
              </w:rPr>
            </w:pPr>
            <w:r w:rsidRPr="00897B0E">
              <w:rPr>
                <w:rFonts w:ascii="Times New Roman" w:hAnsi="Times New Roman" w:cs="Times New Roman"/>
                <w:color w:val="000000" w:themeColor="text1"/>
                <w:sz w:val="24"/>
                <w:szCs w:val="24"/>
              </w:rPr>
              <w:t>Цена договора</w:t>
            </w:r>
          </w:p>
        </w:tc>
        <w:tc>
          <w:tcPr>
            <w:tcW w:w="1345"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20</w:t>
            </w:r>
          </w:p>
        </w:tc>
        <w:tc>
          <w:tcPr>
            <w:tcW w:w="1302"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18,59</w:t>
            </w:r>
          </w:p>
        </w:tc>
      </w:tr>
      <w:tr w:rsidR="00897B0E" w:rsidRPr="0018540D" w:rsidTr="002A2113">
        <w:trPr>
          <w:trHeight w:val="20"/>
        </w:trPr>
        <w:tc>
          <w:tcPr>
            <w:tcW w:w="2353" w:type="pct"/>
            <w:vAlign w:val="center"/>
          </w:tcPr>
          <w:p w:rsidR="00897B0E" w:rsidRPr="00897B0E" w:rsidRDefault="00897B0E" w:rsidP="007F5869">
            <w:pPr>
              <w:spacing w:after="0" w:line="240" w:lineRule="auto"/>
              <w:ind w:left="-63"/>
              <w:rPr>
                <w:rFonts w:ascii="Times New Roman" w:hAnsi="Times New Roman" w:cs="Times New Roman"/>
                <w:color w:val="000000" w:themeColor="text1"/>
                <w:sz w:val="24"/>
                <w:szCs w:val="24"/>
              </w:rPr>
            </w:pPr>
            <w:r w:rsidRPr="00897B0E">
              <w:rPr>
                <w:rFonts w:ascii="Times New Roman" w:hAnsi="Times New Roman" w:cs="Times New Roman"/>
                <w:color w:val="000000" w:themeColor="text1"/>
                <w:sz w:val="24"/>
                <w:szCs w:val="24"/>
              </w:rPr>
              <w:t>Качество технического предложения участника</w:t>
            </w:r>
          </w:p>
        </w:tc>
        <w:tc>
          <w:tcPr>
            <w:tcW w:w="1345"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40</w:t>
            </w:r>
          </w:p>
        </w:tc>
        <w:tc>
          <w:tcPr>
            <w:tcW w:w="1302"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40</w:t>
            </w:r>
          </w:p>
        </w:tc>
      </w:tr>
      <w:tr w:rsidR="00897B0E" w:rsidRPr="0018540D" w:rsidTr="002A2113">
        <w:trPr>
          <w:trHeight w:val="20"/>
        </w:trPr>
        <w:tc>
          <w:tcPr>
            <w:tcW w:w="2353" w:type="pct"/>
            <w:vAlign w:val="center"/>
          </w:tcPr>
          <w:p w:rsidR="00897B0E" w:rsidRPr="00897B0E" w:rsidRDefault="00897B0E" w:rsidP="007F5869">
            <w:pPr>
              <w:spacing w:after="0" w:line="240" w:lineRule="auto"/>
              <w:ind w:left="-63"/>
              <w:rPr>
                <w:rFonts w:ascii="Times New Roman" w:hAnsi="Times New Roman" w:cs="Times New Roman"/>
                <w:color w:val="000000" w:themeColor="text1"/>
                <w:sz w:val="24"/>
                <w:szCs w:val="24"/>
              </w:rPr>
            </w:pPr>
            <w:r w:rsidRPr="00897B0E">
              <w:rPr>
                <w:rFonts w:ascii="Times New Roman" w:hAnsi="Times New Roman" w:cs="Times New Roman"/>
                <w:color w:val="000000" w:themeColor="text1"/>
                <w:sz w:val="24"/>
                <w:szCs w:val="24"/>
              </w:rPr>
              <w:t>Квалификация участника конкурса</w:t>
            </w:r>
          </w:p>
        </w:tc>
        <w:tc>
          <w:tcPr>
            <w:tcW w:w="1345"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25,5</w:t>
            </w:r>
          </w:p>
        </w:tc>
        <w:tc>
          <w:tcPr>
            <w:tcW w:w="1302"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30</w:t>
            </w:r>
          </w:p>
        </w:tc>
      </w:tr>
      <w:tr w:rsidR="00897B0E" w:rsidRPr="0018540D" w:rsidTr="002A2113">
        <w:trPr>
          <w:trHeight w:val="20"/>
        </w:trPr>
        <w:tc>
          <w:tcPr>
            <w:tcW w:w="2353" w:type="pct"/>
            <w:vAlign w:val="center"/>
          </w:tcPr>
          <w:p w:rsidR="00897B0E" w:rsidRPr="00897B0E" w:rsidRDefault="00897B0E" w:rsidP="007F5869">
            <w:pPr>
              <w:spacing w:after="0" w:line="240" w:lineRule="auto"/>
              <w:ind w:left="-63"/>
              <w:rPr>
                <w:rFonts w:ascii="Times New Roman" w:eastAsia="TimesNewRomanPSMT" w:hAnsi="Times New Roman" w:cs="Times New Roman"/>
                <w:color w:val="000000" w:themeColor="text1"/>
                <w:sz w:val="24"/>
                <w:szCs w:val="24"/>
              </w:rPr>
            </w:pPr>
            <w:r w:rsidRPr="00897B0E">
              <w:rPr>
                <w:rFonts w:ascii="Times New Roman" w:hAnsi="Times New Roman" w:cs="Times New Roman"/>
                <w:color w:val="000000" w:themeColor="text1"/>
                <w:sz w:val="24"/>
                <w:szCs w:val="24"/>
              </w:rPr>
              <w:t>Отсрочка платежа</w:t>
            </w:r>
          </w:p>
        </w:tc>
        <w:tc>
          <w:tcPr>
            <w:tcW w:w="1345" w:type="pct"/>
            <w:vAlign w:val="center"/>
          </w:tcPr>
          <w:p w:rsidR="00897B0E" w:rsidRPr="00897B0E" w:rsidRDefault="00897B0E" w:rsidP="00BD446C">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1,6</w:t>
            </w:r>
            <w:r w:rsidR="00BD446C">
              <w:rPr>
                <w:rFonts w:ascii="Times New Roman" w:hAnsi="Times New Roman" w:cs="Times New Roman"/>
                <w:sz w:val="24"/>
                <w:szCs w:val="24"/>
              </w:rPr>
              <w:t>7</w:t>
            </w:r>
          </w:p>
        </w:tc>
        <w:tc>
          <w:tcPr>
            <w:tcW w:w="1302" w:type="pct"/>
            <w:vAlign w:val="center"/>
          </w:tcPr>
          <w:p w:rsidR="00897B0E" w:rsidRPr="00897B0E" w:rsidRDefault="00897B0E" w:rsidP="007F5869">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10</w:t>
            </w:r>
          </w:p>
        </w:tc>
      </w:tr>
      <w:tr w:rsidR="00897B0E" w:rsidRPr="0018540D" w:rsidTr="002A2113">
        <w:trPr>
          <w:trHeight w:val="20"/>
        </w:trPr>
        <w:tc>
          <w:tcPr>
            <w:tcW w:w="2353" w:type="pct"/>
            <w:vAlign w:val="center"/>
          </w:tcPr>
          <w:p w:rsidR="00897B0E" w:rsidRPr="0018540D" w:rsidRDefault="00897B0E" w:rsidP="007F5869">
            <w:pPr>
              <w:spacing w:after="0" w:line="240" w:lineRule="auto"/>
              <w:ind w:left="-6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ИТОГО:</w:t>
            </w:r>
          </w:p>
        </w:tc>
        <w:tc>
          <w:tcPr>
            <w:tcW w:w="1345" w:type="pct"/>
            <w:vAlign w:val="center"/>
          </w:tcPr>
          <w:p w:rsidR="00897B0E" w:rsidRPr="0018540D" w:rsidRDefault="00897B0E" w:rsidP="00BD446C">
            <w:pPr>
              <w:spacing w:after="0" w:line="240" w:lineRule="auto"/>
              <w:jc w:val="center"/>
              <w:rPr>
                <w:rFonts w:ascii="Times New Roman" w:hAnsi="Times New Roman" w:cs="Times New Roman"/>
                <w:b/>
                <w:sz w:val="24"/>
                <w:szCs w:val="24"/>
              </w:rPr>
            </w:pPr>
            <w:r w:rsidRPr="001B3255">
              <w:rPr>
                <w:rFonts w:ascii="Times New Roman" w:hAnsi="Times New Roman" w:cs="Times New Roman"/>
                <w:b/>
                <w:sz w:val="24"/>
                <w:szCs w:val="24"/>
              </w:rPr>
              <w:t>87,1</w:t>
            </w:r>
            <w:r w:rsidR="00BD446C">
              <w:rPr>
                <w:rFonts w:ascii="Times New Roman" w:hAnsi="Times New Roman" w:cs="Times New Roman"/>
                <w:b/>
                <w:sz w:val="24"/>
                <w:szCs w:val="24"/>
              </w:rPr>
              <w:t>7</w:t>
            </w:r>
          </w:p>
        </w:tc>
        <w:tc>
          <w:tcPr>
            <w:tcW w:w="1302" w:type="pct"/>
            <w:vAlign w:val="center"/>
          </w:tcPr>
          <w:p w:rsidR="00897B0E" w:rsidRPr="0018540D" w:rsidRDefault="00897B0E" w:rsidP="007F5869">
            <w:pPr>
              <w:spacing w:after="0" w:line="240" w:lineRule="auto"/>
              <w:jc w:val="center"/>
              <w:rPr>
                <w:rFonts w:ascii="Times New Roman" w:hAnsi="Times New Roman" w:cs="Times New Roman"/>
                <w:b/>
                <w:sz w:val="24"/>
                <w:szCs w:val="24"/>
              </w:rPr>
            </w:pPr>
            <w:r w:rsidRPr="0018540D">
              <w:rPr>
                <w:rFonts w:ascii="Times New Roman" w:hAnsi="Times New Roman" w:cs="Times New Roman"/>
                <w:b/>
                <w:sz w:val="24"/>
                <w:szCs w:val="24"/>
              </w:rPr>
              <w:t>98,59</w:t>
            </w:r>
          </w:p>
        </w:tc>
      </w:tr>
    </w:tbl>
    <w:p w:rsidR="00E64E69" w:rsidRDefault="00E64E69" w:rsidP="00897B0E">
      <w:pPr>
        <w:pStyle w:val="a9"/>
        <w:widowControl w:val="0"/>
        <w:spacing w:after="0" w:line="240" w:lineRule="auto"/>
        <w:ind w:left="0"/>
        <w:jc w:val="both"/>
        <w:rPr>
          <w:rFonts w:ascii="Times New Roman" w:hAnsi="Times New Roman"/>
          <w:sz w:val="24"/>
          <w:szCs w:val="24"/>
        </w:rPr>
      </w:pPr>
    </w:p>
    <w:p w:rsidR="00897B0E" w:rsidRPr="00CC3D51" w:rsidRDefault="00897B0E" w:rsidP="00897B0E">
      <w:pPr>
        <w:pStyle w:val="a9"/>
        <w:widowControl w:val="0"/>
        <w:spacing w:after="0" w:line="240" w:lineRule="auto"/>
        <w:ind w:left="0"/>
        <w:jc w:val="both"/>
        <w:rPr>
          <w:rFonts w:ascii="Times New Roman" w:hAnsi="Times New Roman"/>
          <w:sz w:val="24"/>
          <w:szCs w:val="24"/>
        </w:rPr>
      </w:pPr>
      <w:r w:rsidRPr="00CC3D51">
        <w:rPr>
          <w:rFonts w:ascii="Times New Roman" w:hAnsi="Times New Roman"/>
          <w:sz w:val="24"/>
          <w:szCs w:val="24"/>
        </w:rPr>
        <w:t xml:space="preserve">На основании результатов оценки заявок на участие в </w:t>
      </w:r>
      <w:r>
        <w:rPr>
          <w:rFonts w:ascii="Times New Roman" w:hAnsi="Times New Roman"/>
          <w:sz w:val="24"/>
          <w:szCs w:val="24"/>
        </w:rPr>
        <w:t>конкурсе</w:t>
      </w:r>
      <w:r w:rsidRPr="00CC3D51">
        <w:rPr>
          <w:rFonts w:ascii="Times New Roman" w:hAnsi="Times New Roman"/>
          <w:sz w:val="24"/>
          <w:szCs w:val="24"/>
        </w:rPr>
        <w:t xml:space="preserve"> </w:t>
      </w:r>
      <w:r>
        <w:rPr>
          <w:rFonts w:ascii="Times New Roman" w:hAnsi="Times New Roman"/>
          <w:sz w:val="24"/>
          <w:szCs w:val="24"/>
        </w:rPr>
        <w:t>Единая комиссия</w:t>
      </w:r>
      <w:r w:rsidRPr="00CC3D51">
        <w:rPr>
          <w:rFonts w:ascii="Times New Roman" w:hAnsi="Times New Roman"/>
          <w:sz w:val="24"/>
          <w:szCs w:val="24"/>
        </w:rPr>
        <w:t xml:space="preserve"> приняла решение о присвоении порядкового номера каждой заявке на участие в </w:t>
      </w:r>
      <w:r w:rsidR="003F2737">
        <w:rPr>
          <w:rFonts w:ascii="Times New Roman" w:hAnsi="Times New Roman"/>
          <w:sz w:val="24"/>
          <w:szCs w:val="24"/>
        </w:rPr>
        <w:t>конкурсе</w:t>
      </w:r>
      <w:r w:rsidRPr="00CC3D51">
        <w:rPr>
          <w:rFonts w:ascii="Times New Roman" w:hAnsi="Times New Roman"/>
          <w:sz w:val="24"/>
          <w:szCs w:val="24"/>
        </w:rPr>
        <w:t xml:space="preserve"> по мере уменьшения степени выгодности содержащихся в них условий исполнения договора.</w:t>
      </w:r>
    </w:p>
    <w:p w:rsidR="00897B0E" w:rsidRDefault="00897B0E" w:rsidP="00897B0E">
      <w:pPr>
        <w:pStyle w:val="a9"/>
        <w:widowControl w:val="0"/>
        <w:spacing w:after="0" w:line="240" w:lineRule="auto"/>
        <w:ind w:left="0"/>
        <w:jc w:val="both"/>
        <w:rPr>
          <w:rFonts w:ascii="Times New Roman" w:hAnsi="Times New Roman"/>
          <w:sz w:val="24"/>
          <w:szCs w:val="24"/>
        </w:rPr>
      </w:pPr>
    </w:p>
    <w:p w:rsidR="00E64E69" w:rsidRPr="00CC3D51" w:rsidRDefault="00E64E69" w:rsidP="00897B0E">
      <w:pPr>
        <w:pStyle w:val="a9"/>
        <w:widowControl w:val="0"/>
        <w:spacing w:after="0" w:line="240" w:lineRule="auto"/>
        <w:ind w:left="0"/>
        <w:jc w:val="both"/>
        <w:rPr>
          <w:rFonts w:ascii="Times New Roman" w:hAnsi="Times New Roman"/>
          <w:sz w:val="24"/>
          <w:szCs w:val="24"/>
        </w:rPr>
      </w:pPr>
    </w:p>
    <w:tbl>
      <w:tblPr>
        <w:tblStyle w:val="a6"/>
        <w:tblW w:w="0" w:type="auto"/>
        <w:tblLook w:val="04A0" w:firstRow="1" w:lastRow="0" w:firstColumn="1" w:lastColumn="0" w:noHBand="0" w:noVBand="1"/>
      </w:tblPr>
      <w:tblGrid>
        <w:gridCol w:w="1478"/>
        <w:gridCol w:w="5640"/>
        <w:gridCol w:w="2452"/>
      </w:tblGrid>
      <w:tr w:rsidR="00897B0E" w:rsidRPr="00CC3D51" w:rsidTr="007F5869">
        <w:trPr>
          <w:trHeight w:val="20"/>
        </w:trPr>
        <w:tc>
          <w:tcPr>
            <w:tcW w:w="1478" w:type="dxa"/>
            <w:vAlign w:val="center"/>
          </w:tcPr>
          <w:p w:rsidR="00897B0E" w:rsidRPr="00CC3D51" w:rsidRDefault="00897B0E" w:rsidP="007F5869">
            <w:pPr>
              <w:pStyle w:val="a9"/>
              <w:widowControl w:val="0"/>
              <w:spacing w:after="0" w:line="240" w:lineRule="auto"/>
              <w:ind w:left="0"/>
              <w:jc w:val="center"/>
              <w:rPr>
                <w:sz w:val="24"/>
                <w:szCs w:val="24"/>
              </w:rPr>
            </w:pPr>
            <w:r w:rsidRPr="00CC3D51">
              <w:rPr>
                <w:sz w:val="24"/>
                <w:szCs w:val="24"/>
              </w:rPr>
              <w:t>Рег. № заявки</w:t>
            </w:r>
          </w:p>
        </w:tc>
        <w:tc>
          <w:tcPr>
            <w:tcW w:w="5640" w:type="dxa"/>
            <w:vAlign w:val="center"/>
          </w:tcPr>
          <w:p w:rsidR="00897B0E" w:rsidRPr="00CC3D51" w:rsidRDefault="00897B0E" w:rsidP="007F5869">
            <w:pPr>
              <w:pStyle w:val="a9"/>
              <w:widowControl w:val="0"/>
              <w:spacing w:after="0" w:line="240" w:lineRule="auto"/>
              <w:ind w:left="0"/>
              <w:jc w:val="center"/>
              <w:rPr>
                <w:sz w:val="24"/>
                <w:szCs w:val="24"/>
              </w:rPr>
            </w:pPr>
            <w:r w:rsidRPr="00CC3D51">
              <w:rPr>
                <w:sz w:val="24"/>
                <w:szCs w:val="24"/>
              </w:rPr>
              <w:t>Наименование участника закупки</w:t>
            </w:r>
          </w:p>
        </w:tc>
        <w:tc>
          <w:tcPr>
            <w:tcW w:w="2452" w:type="dxa"/>
            <w:vAlign w:val="center"/>
          </w:tcPr>
          <w:p w:rsidR="00897B0E" w:rsidRPr="00CC3D51" w:rsidRDefault="00897B0E" w:rsidP="007F5869">
            <w:pPr>
              <w:pStyle w:val="a9"/>
              <w:widowControl w:val="0"/>
              <w:spacing w:after="0" w:line="240" w:lineRule="auto"/>
              <w:ind w:left="0"/>
              <w:jc w:val="center"/>
              <w:rPr>
                <w:sz w:val="24"/>
                <w:szCs w:val="24"/>
              </w:rPr>
            </w:pPr>
            <w:r w:rsidRPr="00CC3D51">
              <w:rPr>
                <w:sz w:val="24"/>
                <w:szCs w:val="24"/>
              </w:rPr>
              <w:t>Присвоенный номер заявки</w:t>
            </w:r>
          </w:p>
        </w:tc>
      </w:tr>
      <w:tr w:rsidR="00897B0E" w:rsidRPr="00CC3D51" w:rsidTr="007F5869">
        <w:trPr>
          <w:trHeight w:val="20"/>
        </w:trPr>
        <w:tc>
          <w:tcPr>
            <w:tcW w:w="1478" w:type="dxa"/>
            <w:vAlign w:val="center"/>
          </w:tcPr>
          <w:p w:rsidR="00897B0E" w:rsidRPr="00CC3D51" w:rsidRDefault="00897B0E" w:rsidP="007F5869">
            <w:pPr>
              <w:pStyle w:val="a9"/>
              <w:widowControl w:val="0"/>
              <w:spacing w:after="0" w:line="240" w:lineRule="auto"/>
              <w:ind w:left="0"/>
              <w:jc w:val="center"/>
              <w:rPr>
                <w:sz w:val="24"/>
                <w:szCs w:val="24"/>
              </w:rPr>
            </w:pPr>
            <w:r w:rsidRPr="00CC3D51">
              <w:rPr>
                <w:sz w:val="24"/>
                <w:szCs w:val="24"/>
              </w:rPr>
              <w:t>1</w:t>
            </w:r>
          </w:p>
        </w:tc>
        <w:tc>
          <w:tcPr>
            <w:tcW w:w="5640" w:type="dxa"/>
            <w:vAlign w:val="center"/>
          </w:tcPr>
          <w:p w:rsidR="00897B0E" w:rsidRPr="00897B0E" w:rsidRDefault="00897B0E" w:rsidP="007F5869">
            <w:pPr>
              <w:widowControl w:val="0"/>
              <w:spacing w:after="0" w:line="240" w:lineRule="auto"/>
              <w:jc w:val="both"/>
              <w:rPr>
                <w:sz w:val="24"/>
                <w:szCs w:val="24"/>
              </w:rPr>
            </w:pPr>
            <w:r w:rsidRPr="00897B0E">
              <w:rPr>
                <w:color w:val="000000" w:themeColor="text1"/>
                <w:sz w:val="24"/>
                <w:szCs w:val="24"/>
              </w:rPr>
              <w:t>ООО «КПГ-инженерный сервис»</w:t>
            </w:r>
          </w:p>
        </w:tc>
        <w:tc>
          <w:tcPr>
            <w:tcW w:w="2452" w:type="dxa"/>
            <w:vAlign w:val="center"/>
          </w:tcPr>
          <w:p w:rsidR="00897B0E" w:rsidRPr="00CC3D51" w:rsidRDefault="00897B0E" w:rsidP="007F5869">
            <w:pPr>
              <w:pStyle w:val="a9"/>
              <w:widowControl w:val="0"/>
              <w:spacing w:after="0" w:line="240" w:lineRule="auto"/>
              <w:ind w:left="0"/>
              <w:jc w:val="center"/>
              <w:rPr>
                <w:b/>
                <w:sz w:val="24"/>
                <w:szCs w:val="24"/>
              </w:rPr>
            </w:pPr>
            <w:r w:rsidRPr="00CC3D51">
              <w:rPr>
                <w:b/>
                <w:sz w:val="24"/>
                <w:szCs w:val="24"/>
              </w:rPr>
              <w:t>2</w:t>
            </w:r>
          </w:p>
        </w:tc>
      </w:tr>
      <w:tr w:rsidR="00897B0E" w:rsidRPr="00CC3D51" w:rsidTr="007F5869">
        <w:trPr>
          <w:trHeight w:val="20"/>
        </w:trPr>
        <w:tc>
          <w:tcPr>
            <w:tcW w:w="1478" w:type="dxa"/>
            <w:vAlign w:val="center"/>
          </w:tcPr>
          <w:p w:rsidR="00897B0E" w:rsidRPr="00CC3D51" w:rsidRDefault="00897B0E" w:rsidP="007F5869">
            <w:pPr>
              <w:pStyle w:val="a9"/>
              <w:widowControl w:val="0"/>
              <w:spacing w:after="0" w:line="240" w:lineRule="auto"/>
              <w:ind w:left="0"/>
              <w:jc w:val="center"/>
              <w:rPr>
                <w:sz w:val="24"/>
                <w:szCs w:val="24"/>
              </w:rPr>
            </w:pPr>
            <w:r w:rsidRPr="00CC3D51">
              <w:rPr>
                <w:sz w:val="24"/>
                <w:szCs w:val="24"/>
              </w:rPr>
              <w:t>2</w:t>
            </w:r>
          </w:p>
        </w:tc>
        <w:tc>
          <w:tcPr>
            <w:tcW w:w="5640" w:type="dxa"/>
            <w:vAlign w:val="center"/>
          </w:tcPr>
          <w:p w:rsidR="00897B0E" w:rsidRPr="00897B0E" w:rsidRDefault="00897B0E" w:rsidP="007F5869">
            <w:pPr>
              <w:widowControl w:val="0"/>
              <w:spacing w:after="0" w:line="240" w:lineRule="auto"/>
              <w:jc w:val="both"/>
              <w:rPr>
                <w:sz w:val="24"/>
                <w:szCs w:val="24"/>
              </w:rPr>
            </w:pPr>
            <w:r w:rsidRPr="00897B0E">
              <w:rPr>
                <w:color w:val="000000" w:themeColor="text1"/>
                <w:sz w:val="24"/>
                <w:szCs w:val="24"/>
              </w:rPr>
              <w:t>ООО «</w:t>
            </w:r>
            <w:proofErr w:type="spellStart"/>
            <w:r w:rsidRPr="00897B0E">
              <w:rPr>
                <w:color w:val="000000" w:themeColor="text1"/>
                <w:sz w:val="24"/>
                <w:szCs w:val="24"/>
              </w:rPr>
              <w:t>Промэксплуатация</w:t>
            </w:r>
            <w:proofErr w:type="spellEnd"/>
            <w:r w:rsidRPr="00897B0E">
              <w:rPr>
                <w:color w:val="000000" w:themeColor="text1"/>
                <w:sz w:val="24"/>
                <w:szCs w:val="24"/>
              </w:rPr>
              <w:t>»</w:t>
            </w:r>
          </w:p>
        </w:tc>
        <w:tc>
          <w:tcPr>
            <w:tcW w:w="2452" w:type="dxa"/>
            <w:vAlign w:val="center"/>
          </w:tcPr>
          <w:p w:rsidR="00897B0E" w:rsidRPr="00CC3D51" w:rsidRDefault="00897B0E" w:rsidP="007F5869">
            <w:pPr>
              <w:pStyle w:val="a9"/>
              <w:widowControl w:val="0"/>
              <w:spacing w:after="0" w:line="240" w:lineRule="auto"/>
              <w:ind w:left="0"/>
              <w:jc w:val="center"/>
              <w:rPr>
                <w:b/>
                <w:sz w:val="24"/>
                <w:szCs w:val="24"/>
              </w:rPr>
            </w:pPr>
            <w:r w:rsidRPr="00CC3D51">
              <w:rPr>
                <w:b/>
                <w:sz w:val="24"/>
                <w:szCs w:val="24"/>
              </w:rPr>
              <w:t>1</w:t>
            </w:r>
          </w:p>
        </w:tc>
      </w:tr>
    </w:tbl>
    <w:p w:rsidR="00897B0E" w:rsidRDefault="00897B0E" w:rsidP="00D81C0F">
      <w:pPr>
        <w:spacing w:after="0" w:line="240" w:lineRule="auto"/>
        <w:rPr>
          <w:rFonts w:ascii="Times New Roman" w:eastAsia="Times New Roman" w:hAnsi="Times New Roman" w:cs="Times New Roman"/>
          <w:b/>
          <w:bCs/>
          <w:sz w:val="24"/>
          <w:szCs w:val="24"/>
        </w:rPr>
      </w:pPr>
    </w:p>
    <w:p w:rsidR="00D81C0F" w:rsidRPr="00897B0E" w:rsidRDefault="00897B0E" w:rsidP="00D81C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основании п. 6.3.4 конкурсной документации присвоить первый номер и признать </w:t>
      </w:r>
      <w:r w:rsidR="00D81C0F" w:rsidRPr="003F319B">
        <w:rPr>
          <w:rFonts w:ascii="Times New Roman" w:eastAsia="Times New Roman" w:hAnsi="Times New Roman" w:cs="Times New Roman"/>
          <w:b/>
          <w:bCs/>
          <w:sz w:val="24"/>
          <w:szCs w:val="24"/>
        </w:rPr>
        <w:t xml:space="preserve">Победителем </w:t>
      </w:r>
      <w:r w:rsidR="003F2737">
        <w:rPr>
          <w:rFonts w:ascii="Times New Roman" w:eastAsia="Times New Roman" w:hAnsi="Times New Roman" w:cs="Times New Roman"/>
          <w:b/>
          <w:bCs/>
          <w:sz w:val="24"/>
          <w:szCs w:val="24"/>
        </w:rPr>
        <w:t>конкурса</w:t>
      </w:r>
      <w:r w:rsidR="00D81C0F" w:rsidRPr="00D13B64">
        <w:rPr>
          <w:rFonts w:ascii="Times New Roman" w:eastAsia="Times New Roman" w:hAnsi="Times New Roman" w:cs="Times New Roman"/>
          <w:b/>
          <w:bCs/>
          <w:sz w:val="24"/>
          <w:szCs w:val="24"/>
        </w:rPr>
        <w:t xml:space="preserve">: </w:t>
      </w:r>
      <w:r w:rsidR="00D81C0F" w:rsidRPr="00D13B64">
        <w:rPr>
          <w:rFonts w:ascii="Times New Roman" w:eastAsia="Times New Roman" w:hAnsi="Times New Roman" w:cs="Times New Roman"/>
          <w:sz w:val="24"/>
          <w:szCs w:val="24"/>
        </w:rPr>
        <w:br/>
        <w:t>Общество с ограниченной ответственностью «</w:t>
      </w:r>
      <w:proofErr w:type="spellStart"/>
      <w:r w:rsidR="00D81C0F" w:rsidRPr="0074103A">
        <w:rPr>
          <w:rFonts w:ascii="Times New Roman" w:eastAsia="Times New Roman" w:hAnsi="Times New Roman" w:cs="Times New Roman"/>
          <w:sz w:val="24"/>
          <w:szCs w:val="24"/>
        </w:rPr>
        <w:t>Промэксплуатация</w:t>
      </w:r>
      <w:proofErr w:type="spellEnd"/>
      <w:r w:rsidR="00D81C0F" w:rsidRPr="00D13B64">
        <w:rPr>
          <w:rFonts w:ascii="Times New Roman" w:eastAsia="Times New Roman" w:hAnsi="Times New Roman" w:cs="Times New Roman"/>
          <w:sz w:val="24"/>
          <w:szCs w:val="24"/>
        </w:rPr>
        <w:t xml:space="preserve">», </w:t>
      </w:r>
    </w:p>
    <w:p w:rsidR="00D81C0F" w:rsidRPr="00D13B64"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ИНН: </w:t>
      </w:r>
      <w:r w:rsidRPr="0074103A">
        <w:rPr>
          <w:rFonts w:ascii="Times New Roman" w:eastAsia="Times New Roman" w:hAnsi="Times New Roman" w:cs="Times New Roman"/>
          <w:sz w:val="24"/>
          <w:szCs w:val="24"/>
        </w:rPr>
        <w:t>7705801362</w:t>
      </w:r>
      <w:r w:rsidRPr="00D13B64">
        <w:rPr>
          <w:rFonts w:ascii="Times New Roman" w:eastAsia="Times New Roman" w:hAnsi="Times New Roman" w:cs="Times New Roman"/>
          <w:sz w:val="24"/>
          <w:szCs w:val="24"/>
        </w:rPr>
        <w:t xml:space="preserve">, КПП: </w:t>
      </w:r>
      <w:r w:rsidRPr="0074103A">
        <w:rPr>
          <w:rFonts w:ascii="Times New Roman" w:eastAsia="Times New Roman" w:hAnsi="Times New Roman" w:cs="Times New Roman"/>
          <w:sz w:val="24"/>
          <w:szCs w:val="24"/>
        </w:rPr>
        <w:t>774301001</w:t>
      </w:r>
    </w:p>
    <w:p w:rsidR="00D81C0F" w:rsidRPr="00D13B64"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Почтовый адрес: </w:t>
      </w:r>
      <w:r w:rsidRPr="0074103A">
        <w:rPr>
          <w:rFonts w:ascii="Times New Roman" w:eastAsia="Times New Roman" w:hAnsi="Times New Roman" w:cs="Times New Roman"/>
          <w:sz w:val="24"/>
          <w:szCs w:val="24"/>
        </w:rPr>
        <w:t xml:space="preserve">115114, г. Москва, 1-ый </w:t>
      </w:r>
      <w:proofErr w:type="spellStart"/>
      <w:r w:rsidRPr="0074103A">
        <w:rPr>
          <w:rFonts w:ascii="Times New Roman" w:eastAsia="Times New Roman" w:hAnsi="Times New Roman" w:cs="Times New Roman"/>
          <w:sz w:val="24"/>
          <w:szCs w:val="24"/>
        </w:rPr>
        <w:t>Кожевнический</w:t>
      </w:r>
      <w:proofErr w:type="spellEnd"/>
      <w:r w:rsidRPr="0074103A">
        <w:rPr>
          <w:rFonts w:ascii="Times New Roman" w:eastAsia="Times New Roman" w:hAnsi="Times New Roman" w:cs="Times New Roman"/>
          <w:sz w:val="24"/>
          <w:szCs w:val="24"/>
        </w:rPr>
        <w:t xml:space="preserve"> пер., дом 6, строение 1</w:t>
      </w:r>
    </w:p>
    <w:p w:rsidR="00D81C0F" w:rsidRPr="00D13B64" w:rsidRDefault="00D81C0F" w:rsidP="0074103A">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Предложение о цене контракта: </w:t>
      </w:r>
      <w:r w:rsidR="0074103A" w:rsidRPr="0074103A">
        <w:rPr>
          <w:rFonts w:ascii="Times New Roman" w:eastAsia="Times New Roman" w:hAnsi="Times New Roman" w:cs="Times New Roman"/>
          <w:sz w:val="24"/>
          <w:szCs w:val="24"/>
        </w:rPr>
        <w:t xml:space="preserve">12 806 416,88 рублей, в </w:t>
      </w:r>
      <w:proofErr w:type="spellStart"/>
      <w:r w:rsidR="0074103A" w:rsidRPr="0074103A">
        <w:rPr>
          <w:rFonts w:ascii="Times New Roman" w:eastAsia="Times New Roman" w:hAnsi="Times New Roman" w:cs="Times New Roman"/>
          <w:sz w:val="24"/>
          <w:szCs w:val="24"/>
        </w:rPr>
        <w:t>т.ч</w:t>
      </w:r>
      <w:proofErr w:type="spellEnd"/>
      <w:r w:rsidR="0074103A" w:rsidRPr="0074103A">
        <w:rPr>
          <w:rFonts w:ascii="Times New Roman" w:eastAsia="Times New Roman" w:hAnsi="Times New Roman" w:cs="Times New Roman"/>
          <w:sz w:val="24"/>
          <w:szCs w:val="24"/>
        </w:rPr>
        <w:t>. НДС</w:t>
      </w:r>
      <w:r w:rsidRPr="00D13B64">
        <w:rPr>
          <w:rFonts w:ascii="Times New Roman" w:eastAsia="Times New Roman" w:hAnsi="Times New Roman" w:cs="Times New Roman"/>
          <w:sz w:val="24"/>
          <w:szCs w:val="24"/>
        </w:rPr>
        <w:t>.</w:t>
      </w:r>
    </w:p>
    <w:p w:rsidR="00D81C0F" w:rsidRPr="0074103A" w:rsidRDefault="00D81C0F" w:rsidP="0074103A">
      <w:pPr>
        <w:spacing w:after="0" w:line="240" w:lineRule="auto"/>
        <w:rPr>
          <w:rFonts w:ascii="Times New Roman" w:eastAsia="Times New Roman" w:hAnsi="Times New Roman" w:cs="Times New Roman"/>
          <w:sz w:val="24"/>
          <w:szCs w:val="24"/>
        </w:rPr>
      </w:pPr>
    </w:p>
    <w:p w:rsidR="00D81C0F" w:rsidRPr="00D13B64"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b/>
          <w:bCs/>
          <w:sz w:val="24"/>
          <w:szCs w:val="24"/>
        </w:rPr>
        <w:t xml:space="preserve">Второй номер </w:t>
      </w:r>
      <w:r w:rsidRPr="00D13B64">
        <w:rPr>
          <w:rFonts w:ascii="Times New Roman" w:eastAsia="Times New Roman" w:hAnsi="Times New Roman" w:cs="Times New Roman"/>
          <w:sz w:val="24"/>
          <w:szCs w:val="24"/>
        </w:rPr>
        <w:t>присв</w:t>
      </w:r>
      <w:r w:rsidR="003F2737">
        <w:rPr>
          <w:rFonts w:ascii="Times New Roman" w:eastAsia="Times New Roman" w:hAnsi="Times New Roman" w:cs="Times New Roman"/>
          <w:sz w:val="24"/>
          <w:szCs w:val="24"/>
        </w:rPr>
        <w:t>оить</w:t>
      </w:r>
      <w:r w:rsidRPr="00D13B64">
        <w:rPr>
          <w:rFonts w:ascii="Times New Roman" w:eastAsia="Times New Roman" w:hAnsi="Times New Roman" w:cs="Times New Roman"/>
          <w:sz w:val="24"/>
          <w:szCs w:val="24"/>
        </w:rPr>
        <w:t xml:space="preserve">: </w:t>
      </w:r>
      <w:r w:rsidRPr="00D13B64">
        <w:rPr>
          <w:rFonts w:ascii="Times New Roman" w:eastAsia="Times New Roman" w:hAnsi="Times New Roman" w:cs="Times New Roman"/>
          <w:sz w:val="24"/>
          <w:szCs w:val="24"/>
        </w:rPr>
        <w:br/>
        <w:t>Общество с ограниченной ответственностью «</w:t>
      </w:r>
      <w:r w:rsidRPr="0074103A">
        <w:rPr>
          <w:rFonts w:ascii="Times New Roman" w:eastAsia="Times New Roman" w:hAnsi="Times New Roman" w:cs="Times New Roman"/>
          <w:sz w:val="24"/>
          <w:szCs w:val="24"/>
        </w:rPr>
        <w:t>КПГ-инженерный сервис</w:t>
      </w:r>
      <w:r w:rsidRPr="00D13B64">
        <w:rPr>
          <w:rFonts w:ascii="Times New Roman" w:eastAsia="Times New Roman" w:hAnsi="Times New Roman" w:cs="Times New Roman"/>
          <w:sz w:val="24"/>
          <w:szCs w:val="24"/>
        </w:rPr>
        <w:t xml:space="preserve">», </w:t>
      </w:r>
    </w:p>
    <w:p w:rsidR="00D81C0F" w:rsidRPr="00D13B64"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ИНН: </w:t>
      </w:r>
      <w:r w:rsidR="0074103A" w:rsidRPr="0074103A">
        <w:rPr>
          <w:rFonts w:ascii="Times New Roman" w:eastAsia="Times New Roman" w:hAnsi="Times New Roman" w:cs="Times New Roman"/>
          <w:sz w:val="24"/>
          <w:szCs w:val="24"/>
        </w:rPr>
        <w:t>7734667538</w:t>
      </w:r>
      <w:r w:rsidRPr="00D13B64">
        <w:rPr>
          <w:rFonts w:ascii="Times New Roman" w:eastAsia="Times New Roman" w:hAnsi="Times New Roman" w:cs="Times New Roman"/>
          <w:sz w:val="24"/>
          <w:szCs w:val="24"/>
        </w:rPr>
        <w:t xml:space="preserve">, КПП: </w:t>
      </w:r>
      <w:r w:rsidR="0074103A" w:rsidRPr="0074103A">
        <w:rPr>
          <w:rFonts w:ascii="Times New Roman" w:eastAsia="Times New Roman" w:hAnsi="Times New Roman" w:cs="Times New Roman"/>
          <w:sz w:val="24"/>
          <w:szCs w:val="24"/>
        </w:rPr>
        <w:t>772901001</w:t>
      </w:r>
    </w:p>
    <w:p w:rsidR="00D81C0F" w:rsidRPr="00D13B64"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Почтовый адрес: </w:t>
      </w:r>
      <w:r w:rsidR="0074103A" w:rsidRPr="0074103A">
        <w:rPr>
          <w:rFonts w:ascii="Times New Roman" w:eastAsia="Times New Roman" w:hAnsi="Times New Roman" w:cs="Times New Roman"/>
          <w:sz w:val="24"/>
          <w:szCs w:val="24"/>
        </w:rPr>
        <w:t>119048, г. Москва, ул. Усачёва, дом 2, строение 3</w:t>
      </w:r>
      <w:r w:rsidR="0074103A">
        <w:rPr>
          <w:rFonts w:ascii="Times New Roman" w:eastAsia="Times New Roman" w:hAnsi="Times New Roman" w:cs="Times New Roman"/>
          <w:sz w:val="24"/>
          <w:szCs w:val="24"/>
        </w:rPr>
        <w:t>.</w:t>
      </w:r>
    </w:p>
    <w:p w:rsidR="004763E2" w:rsidRDefault="00D81C0F" w:rsidP="00D81C0F">
      <w:pPr>
        <w:spacing w:after="0" w:line="240" w:lineRule="auto"/>
        <w:rPr>
          <w:rFonts w:ascii="Times New Roman" w:eastAsia="Times New Roman" w:hAnsi="Times New Roman" w:cs="Times New Roman"/>
          <w:sz w:val="24"/>
          <w:szCs w:val="24"/>
        </w:rPr>
      </w:pPr>
      <w:r w:rsidRPr="00D13B64">
        <w:rPr>
          <w:rFonts w:ascii="Times New Roman" w:eastAsia="Times New Roman" w:hAnsi="Times New Roman" w:cs="Times New Roman"/>
          <w:sz w:val="24"/>
          <w:szCs w:val="24"/>
        </w:rPr>
        <w:t xml:space="preserve">Предложение о цене контракта: </w:t>
      </w:r>
      <w:r w:rsidRPr="0074103A">
        <w:rPr>
          <w:rFonts w:ascii="Times New Roman" w:eastAsia="Times New Roman" w:hAnsi="Times New Roman" w:cs="Times New Roman"/>
          <w:sz w:val="24"/>
          <w:szCs w:val="24"/>
        </w:rPr>
        <w:t xml:space="preserve">11 904 089,70 рублей, в </w:t>
      </w:r>
      <w:proofErr w:type="spellStart"/>
      <w:r w:rsidRPr="0074103A">
        <w:rPr>
          <w:rFonts w:ascii="Times New Roman" w:eastAsia="Times New Roman" w:hAnsi="Times New Roman" w:cs="Times New Roman"/>
          <w:sz w:val="24"/>
          <w:szCs w:val="24"/>
        </w:rPr>
        <w:t>т.ч</w:t>
      </w:r>
      <w:proofErr w:type="spellEnd"/>
      <w:r w:rsidRPr="0074103A">
        <w:rPr>
          <w:rFonts w:ascii="Times New Roman" w:eastAsia="Times New Roman" w:hAnsi="Times New Roman" w:cs="Times New Roman"/>
          <w:sz w:val="24"/>
          <w:szCs w:val="24"/>
        </w:rPr>
        <w:t>. НДС</w:t>
      </w:r>
      <w:r w:rsidR="0074103A">
        <w:rPr>
          <w:rFonts w:ascii="Times New Roman" w:eastAsia="Times New Roman" w:hAnsi="Times New Roman" w:cs="Times New Roman"/>
          <w:sz w:val="24"/>
          <w:szCs w:val="24"/>
        </w:rPr>
        <w:t>.</w:t>
      </w:r>
    </w:p>
    <w:p w:rsidR="007F5869" w:rsidRDefault="007F5869" w:rsidP="00D81C0F">
      <w:pPr>
        <w:spacing w:after="0" w:line="240" w:lineRule="auto"/>
        <w:rPr>
          <w:rFonts w:ascii="Times New Roman" w:eastAsia="Times New Roman" w:hAnsi="Times New Roman" w:cs="Times New Roman"/>
          <w:sz w:val="24"/>
          <w:szCs w:val="24"/>
        </w:rPr>
      </w:pPr>
    </w:p>
    <w:p w:rsidR="002F3B91" w:rsidRPr="00B40F1E" w:rsidRDefault="002F3B91" w:rsidP="00817CF0">
      <w:pPr>
        <w:spacing w:after="0" w:line="240" w:lineRule="auto"/>
        <w:jc w:val="both"/>
        <w:rPr>
          <w:rFonts w:ascii="Times New Roman" w:hAnsi="Times New Roman" w:cs="Times New Roman"/>
          <w:b/>
          <w:color w:val="000000"/>
          <w:spacing w:val="-2"/>
          <w:sz w:val="24"/>
          <w:szCs w:val="24"/>
        </w:rPr>
      </w:pPr>
      <w:r w:rsidRPr="00B40F1E">
        <w:rPr>
          <w:rFonts w:ascii="Times New Roman" w:hAnsi="Times New Roman" w:cs="Times New Roman"/>
          <w:b/>
          <w:color w:val="000000"/>
          <w:spacing w:val="-2"/>
          <w:sz w:val="24"/>
          <w:szCs w:val="24"/>
        </w:rPr>
        <w:t>Публикация и хранение протокола</w:t>
      </w:r>
      <w:r w:rsidR="00B40F1E">
        <w:rPr>
          <w:rFonts w:ascii="Times New Roman" w:hAnsi="Times New Roman" w:cs="Times New Roman"/>
          <w:b/>
          <w:color w:val="000000"/>
          <w:spacing w:val="-2"/>
          <w:sz w:val="24"/>
          <w:szCs w:val="24"/>
        </w:rPr>
        <w:t>.</w:t>
      </w:r>
    </w:p>
    <w:p w:rsidR="002F3B91" w:rsidRDefault="007F5869" w:rsidP="00817CF0">
      <w:pPr>
        <w:tabs>
          <w:tab w:val="left" w:pos="1980"/>
        </w:tabs>
        <w:spacing w:after="0" w:line="240" w:lineRule="auto"/>
        <w:jc w:val="both"/>
        <w:outlineLvl w:val="0"/>
        <w:rPr>
          <w:rFonts w:ascii="Times New Roman" w:hAnsi="Times New Roman" w:cs="Times New Roman"/>
          <w:color w:val="000000"/>
          <w:spacing w:val="-2"/>
          <w:sz w:val="24"/>
          <w:szCs w:val="24"/>
        </w:rPr>
      </w:pPr>
      <w:r w:rsidRPr="00CC3D51">
        <w:rPr>
          <w:rFonts w:ascii="Times New Roman" w:hAnsi="Times New Roman"/>
          <w:color w:val="000000"/>
          <w:spacing w:val="-2"/>
          <w:sz w:val="24"/>
          <w:szCs w:val="24"/>
        </w:rPr>
        <w:t xml:space="preserve">Настоящий протокол подлежит размещению на официальном сайте </w:t>
      </w:r>
      <w:hyperlink r:id="rId9" w:history="1">
        <w:r w:rsidRPr="00CC3D51">
          <w:rPr>
            <w:rFonts w:ascii="Times New Roman" w:hAnsi="Times New Roman"/>
            <w:sz w:val="24"/>
            <w:szCs w:val="24"/>
            <w:u w:val="single"/>
          </w:rPr>
          <w:t>www</w:t>
        </w:r>
        <w:r w:rsidRPr="00CC3D51">
          <w:rPr>
            <w:rFonts w:ascii="Times New Roman" w:hAnsi="Times New Roman"/>
            <w:color w:val="000000"/>
            <w:sz w:val="24"/>
            <w:szCs w:val="24"/>
            <w:u w:val="single"/>
          </w:rPr>
          <w:t>.zakupki.gov.ru</w:t>
        </w:r>
      </w:hyperlink>
      <w:r w:rsidRPr="00CC3D51">
        <w:rPr>
          <w:rFonts w:ascii="Times New Roman" w:hAnsi="Times New Roman"/>
          <w:color w:val="000000"/>
          <w:spacing w:val="-2"/>
          <w:sz w:val="24"/>
          <w:szCs w:val="24"/>
        </w:rPr>
        <w:t xml:space="preserve"> в порядке и в сроки, установленные Федеральным законом от 18 июля 2011 г. № 223-ФЗ и Положением о закупках товаров, работ, услуг для нужд ФГУП </w:t>
      </w:r>
      <w:r>
        <w:rPr>
          <w:rFonts w:ascii="Times New Roman" w:hAnsi="Times New Roman"/>
          <w:color w:val="000000"/>
          <w:spacing w:val="-2"/>
          <w:sz w:val="24"/>
          <w:szCs w:val="24"/>
        </w:rPr>
        <w:t>«</w:t>
      </w:r>
      <w:r w:rsidRPr="00CC3D51">
        <w:rPr>
          <w:rFonts w:ascii="Times New Roman" w:hAnsi="Times New Roman"/>
          <w:color w:val="000000"/>
          <w:spacing w:val="-2"/>
          <w:sz w:val="24"/>
          <w:szCs w:val="24"/>
        </w:rPr>
        <w:t>ППП</w:t>
      </w:r>
      <w:r>
        <w:rPr>
          <w:rFonts w:ascii="Times New Roman" w:hAnsi="Times New Roman"/>
          <w:color w:val="000000"/>
          <w:spacing w:val="-2"/>
          <w:sz w:val="24"/>
          <w:szCs w:val="24"/>
        </w:rPr>
        <w:t>»</w:t>
      </w:r>
      <w:r w:rsidR="002F3B91" w:rsidRPr="00B40F1E">
        <w:rPr>
          <w:rFonts w:ascii="Times New Roman" w:hAnsi="Times New Roman" w:cs="Times New Roman"/>
          <w:color w:val="000000"/>
          <w:spacing w:val="-2"/>
          <w:sz w:val="24"/>
          <w:szCs w:val="24"/>
        </w:rPr>
        <w:t>.</w:t>
      </w:r>
    </w:p>
    <w:p w:rsidR="00267B5C" w:rsidRDefault="00267B5C" w:rsidP="00817CF0">
      <w:pPr>
        <w:tabs>
          <w:tab w:val="left" w:pos="1980"/>
        </w:tabs>
        <w:spacing w:after="0" w:line="240" w:lineRule="auto"/>
        <w:jc w:val="both"/>
        <w:outlineLvl w:val="0"/>
        <w:rPr>
          <w:rFonts w:ascii="Times New Roman" w:hAnsi="Times New Roman" w:cs="Times New Roman"/>
          <w:color w:val="000000"/>
          <w:spacing w:val="-2"/>
          <w:sz w:val="24"/>
          <w:szCs w:val="24"/>
        </w:rPr>
      </w:pPr>
    </w:p>
    <w:p w:rsidR="00741711" w:rsidRPr="003F319B" w:rsidRDefault="00741711" w:rsidP="00817CF0">
      <w:pPr>
        <w:spacing w:after="0" w:line="240" w:lineRule="auto"/>
        <w:outlineLvl w:val="2"/>
        <w:rPr>
          <w:rFonts w:ascii="Times New Roman" w:eastAsia="Times New Roman" w:hAnsi="Times New Roman" w:cs="Times New Roman"/>
          <w:b/>
          <w:bCs/>
          <w:sz w:val="24"/>
          <w:szCs w:val="24"/>
        </w:rPr>
      </w:pPr>
      <w:r w:rsidRPr="003F319B">
        <w:rPr>
          <w:rFonts w:ascii="Times New Roman" w:eastAsia="Times New Roman" w:hAnsi="Times New Roman" w:cs="Times New Roman"/>
          <w:b/>
          <w:bCs/>
          <w:sz w:val="24"/>
          <w:szCs w:val="24"/>
        </w:rPr>
        <w:t>Приложения к Протоколу</w:t>
      </w:r>
    </w:p>
    <w:p w:rsidR="00741711" w:rsidRPr="003F319B" w:rsidRDefault="00741711" w:rsidP="00817CF0">
      <w:pPr>
        <w:spacing w:after="0" w:line="240" w:lineRule="auto"/>
        <w:rPr>
          <w:rFonts w:ascii="Times New Roman" w:eastAsia="Times New Roman" w:hAnsi="Times New Roman" w:cs="Times New Roman"/>
          <w:sz w:val="24"/>
          <w:szCs w:val="24"/>
        </w:rPr>
      </w:pPr>
      <w:r w:rsidRPr="003F319B">
        <w:rPr>
          <w:rFonts w:ascii="Times New Roman" w:eastAsia="Times New Roman" w:hAnsi="Times New Roman" w:cs="Times New Roman"/>
          <w:sz w:val="24"/>
          <w:szCs w:val="24"/>
        </w:rPr>
        <w:t xml:space="preserve">К </w:t>
      </w:r>
      <w:r w:rsidR="00E64E69" w:rsidRPr="003F319B">
        <w:rPr>
          <w:rFonts w:ascii="Times New Roman" w:eastAsia="Times New Roman" w:hAnsi="Times New Roman" w:cs="Times New Roman"/>
          <w:sz w:val="24"/>
          <w:szCs w:val="24"/>
        </w:rPr>
        <w:t xml:space="preserve">Протоколу </w:t>
      </w:r>
      <w:r w:rsidRPr="003F319B">
        <w:rPr>
          <w:rFonts w:ascii="Times New Roman" w:eastAsia="Times New Roman" w:hAnsi="Times New Roman" w:cs="Times New Roman"/>
          <w:sz w:val="24"/>
          <w:szCs w:val="24"/>
        </w:rPr>
        <w:t xml:space="preserve">прилагаются и являются его неотъемлемой частью: </w:t>
      </w:r>
    </w:p>
    <w:p w:rsidR="00BD446C" w:rsidRPr="00CC3D51" w:rsidRDefault="00BD446C" w:rsidP="00BD446C">
      <w:pPr>
        <w:widowControl w:val="0"/>
        <w:spacing w:after="0" w:line="240" w:lineRule="auto"/>
        <w:jc w:val="both"/>
        <w:rPr>
          <w:rFonts w:ascii="Times New Roman" w:hAnsi="Times New Roman"/>
          <w:b/>
          <w:sz w:val="24"/>
          <w:szCs w:val="24"/>
        </w:rPr>
      </w:pPr>
      <w:r>
        <w:rPr>
          <w:rFonts w:ascii="Times New Roman" w:hAnsi="Times New Roman" w:cs="Times New Roman"/>
          <w:color w:val="000000"/>
          <w:spacing w:val="-2"/>
          <w:sz w:val="24"/>
          <w:szCs w:val="24"/>
        </w:rPr>
        <w:t xml:space="preserve">- </w:t>
      </w:r>
      <w:r w:rsidRPr="0034488E">
        <w:rPr>
          <w:rFonts w:ascii="Times New Roman" w:hAnsi="Times New Roman"/>
          <w:sz w:val="24"/>
          <w:szCs w:val="24"/>
        </w:rPr>
        <w:t>Сводная таблица присвоения баллов.</w:t>
      </w:r>
      <w:r w:rsidRPr="00CC3D51">
        <w:rPr>
          <w:rFonts w:ascii="Times New Roman" w:hAnsi="Times New Roman"/>
          <w:b/>
          <w:sz w:val="24"/>
          <w:szCs w:val="24"/>
        </w:rPr>
        <w:t xml:space="preserve"> </w:t>
      </w:r>
    </w:p>
    <w:p w:rsidR="00B5667B" w:rsidRPr="00B40F1E" w:rsidRDefault="00B5667B" w:rsidP="00817CF0">
      <w:pPr>
        <w:tabs>
          <w:tab w:val="left" w:pos="1980"/>
        </w:tabs>
        <w:spacing w:after="0" w:line="240" w:lineRule="auto"/>
        <w:jc w:val="both"/>
        <w:outlineLvl w:val="0"/>
        <w:rPr>
          <w:rFonts w:ascii="Times New Roman" w:hAnsi="Times New Roman" w:cs="Times New Roman"/>
          <w:color w:val="000000"/>
          <w:spacing w:val="-2"/>
          <w:sz w:val="24"/>
          <w:szCs w:val="24"/>
        </w:rPr>
      </w:pPr>
    </w:p>
    <w:p w:rsidR="00CB77FE" w:rsidRPr="00B40F1E" w:rsidRDefault="00CB77FE" w:rsidP="00817CF0">
      <w:pPr>
        <w:spacing w:after="0" w:line="240" w:lineRule="auto"/>
        <w:rPr>
          <w:rFonts w:ascii="Times New Roman" w:hAnsi="Times New Roman"/>
          <w:b/>
          <w:sz w:val="24"/>
          <w:szCs w:val="24"/>
        </w:rPr>
      </w:pPr>
      <w:r w:rsidRPr="00B40F1E">
        <w:rPr>
          <w:rFonts w:ascii="Times New Roman" w:hAnsi="Times New Roman"/>
          <w:b/>
          <w:sz w:val="24"/>
          <w:szCs w:val="24"/>
        </w:rPr>
        <w:t>Подписи членов Единой комиссии:</w:t>
      </w:r>
    </w:p>
    <w:tbl>
      <w:tblPr>
        <w:tblW w:w="0" w:type="auto"/>
        <w:tblLook w:val="0000" w:firstRow="0" w:lastRow="0" w:firstColumn="0" w:lastColumn="0" w:noHBand="0" w:noVBand="0"/>
      </w:tblPr>
      <w:tblGrid>
        <w:gridCol w:w="3334"/>
        <w:gridCol w:w="3105"/>
        <w:gridCol w:w="3198"/>
      </w:tblGrid>
      <w:tr w:rsidR="00CB77FE" w:rsidRPr="00B40F1E" w:rsidTr="000D0F50">
        <w:tc>
          <w:tcPr>
            <w:tcW w:w="3393" w:type="dxa"/>
          </w:tcPr>
          <w:p w:rsidR="00CB77FE" w:rsidRPr="00B40F1E" w:rsidRDefault="00CB77FE" w:rsidP="00817CF0">
            <w:pPr>
              <w:pStyle w:val="21"/>
              <w:ind w:firstLine="0"/>
              <w:jc w:val="left"/>
              <w:rPr>
                <w:szCs w:val="24"/>
              </w:rPr>
            </w:pPr>
            <w:r w:rsidRPr="00B40F1E">
              <w:rPr>
                <w:szCs w:val="24"/>
              </w:rPr>
              <w:t xml:space="preserve">Председатель </w:t>
            </w:r>
          </w:p>
          <w:p w:rsidR="00CB77FE" w:rsidRPr="00B40F1E" w:rsidRDefault="00CB77FE" w:rsidP="00817CF0">
            <w:pPr>
              <w:pStyle w:val="21"/>
              <w:ind w:firstLine="0"/>
              <w:jc w:val="left"/>
              <w:rPr>
                <w:szCs w:val="24"/>
              </w:rPr>
            </w:pPr>
            <w:r w:rsidRPr="00B40F1E">
              <w:rPr>
                <w:szCs w:val="24"/>
              </w:rPr>
              <w:t>Единой комиссии</w:t>
            </w:r>
          </w:p>
        </w:tc>
        <w:tc>
          <w:tcPr>
            <w:tcW w:w="3205" w:type="dxa"/>
            <w:tcBorders>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CB77FE" w:rsidP="00817CF0">
            <w:pPr>
              <w:pStyle w:val="21"/>
              <w:ind w:firstLine="0"/>
              <w:rPr>
                <w:szCs w:val="24"/>
              </w:rPr>
            </w:pPr>
            <w:r w:rsidRPr="00B40F1E">
              <w:rPr>
                <w:szCs w:val="24"/>
              </w:rPr>
              <w:t>Богданов Э.А.</w:t>
            </w:r>
          </w:p>
        </w:tc>
      </w:tr>
      <w:tr w:rsidR="00CB77FE" w:rsidRPr="00B40F1E" w:rsidTr="000D0F50">
        <w:tc>
          <w:tcPr>
            <w:tcW w:w="3393" w:type="dxa"/>
          </w:tcPr>
          <w:p w:rsidR="00CB77FE" w:rsidRPr="00B40F1E" w:rsidRDefault="00CB77FE" w:rsidP="00817CF0">
            <w:pPr>
              <w:pStyle w:val="21"/>
              <w:ind w:firstLine="0"/>
              <w:jc w:val="left"/>
              <w:rPr>
                <w:szCs w:val="24"/>
              </w:rPr>
            </w:pPr>
            <w:r w:rsidRPr="00B40F1E">
              <w:rPr>
                <w:szCs w:val="24"/>
              </w:rPr>
              <w:t>Заместитель Председателя Единой комиссии</w:t>
            </w:r>
          </w:p>
        </w:tc>
        <w:tc>
          <w:tcPr>
            <w:tcW w:w="3205" w:type="dxa"/>
            <w:tcBorders>
              <w:top w:val="single" w:sz="4" w:space="0" w:color="auto"/>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CB77FE" w:rsidP="00817CF0">
            <w:pPr>
              <w:pStyle w:val="21"/>
              <w:ind w:firstLine="0"/>
              <w:rPr>
                <w:szCs w:val="24"/>
              </w:rPr>
            </w:pPr>
            <w:proofErr w:type="spellStart"/>
            <w:r w:rsidRPr="00B40F1E">
              <w:rPr>
                <w:szCs w:val="24"/>
              </w:rPr>
              <w:t>Стерлев</w:t>
            </w:r>
            <w:proofErr w:type="spellEnd"/>
            <w:r w:rsidRPr="00B40F1E">
              <w:rPr>
                <w:szCs w:val="24"/>
              </w:rPr>
              <w:t xml:space="preserve"> А.И.</w:t>
            </w:r>
          </w:p>
        </w:tc>
      </w:tr>
      <w:tr w:rsidR="00CB77FE" w:rsidRPr="00B40F1E" w:rsidTr="000D0F50">
        <w:tc>
          <w:tcPr>
            <w:tcW w:w="3393" w:type="dxa"/>
          </w:tcPr>
          <w:p w:rsidR="00CB77FE" w:rsidRPr="00B40F1E" w:rsidRDefault="00CB77FE" w:rsidP="00817CF0">
            <w:pPr>
              <w:pStyle w:val="21"/>
              <w:ind w:firstLine="0"/>
              <w:jc w:val="left"/>
              <w:rPr>
                <w:szCs w:val="24"/>
              </w:rPr>
            </w:pPr>
            <w:r w:rsidRPr="00B40F1E">
              <w:rPr>
                <w:szCs w:val="24"/>
              </w:rPr>
              <w:t xml:space="preserve">Секретарь </w:t>
            </w:r>
          </w:p>
          <w:p w:rsidR="00CB77FE" w:rsidRPr="00B40F1E" w:rsidRDefault="00CB77FE" w:rsidP="00817CF0">
            <w:pPr>
              <w:pStyle w:val="21"/>
              <w:ind w:firstLine="0"/>
              <w:jc w:val="left"/>
              <w:rPr>
                <w:szCs w:val="24"/>
              </w:rPr>
            </w:pPr>
            <w:r w:rsidRPr="00B40F1E">
              <w:rPr>
                <w:szCs w:val="24"/>
              </w:rPr>
              <w:t>Единой комиссии</w:t>
            </w:r>
          </w:p>
        </w:tc>
        <w:tc>
          <w:tcPr>
            <w:tcW w:w="3205" w:type="dxa"/>
            <w:tcBorders>
              <w:top w:val="single" w:sz="4" w:space="0" w:color="auto"/>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CB77FE" w:rsidP="00817CF0">
            <w:pPr>
              <w:pStyle w:val="21"/>
              <w:ind w:firstLine="0"/>
              <w:rPr>
                <w:szCs w:val="24"/>
              </w:rPr>
            </w:pPr>
            <w:r w:rsidRPr="00B40F1E">
              <w:rPr>
                <w:szCs w:val="24"/>
              </w:rPr>
              <w:t>Соколовский З.С.</w:t>
            </w:r>
          </w:p>
        </w:tc>
      </w:tr>
      <w:tr w:rsidR="00BD446C" w:rsidRPr="00B40F1E" w:rsidTr="000D0F50">
        <w:tc>
          <w:tcPr>
            <w:tcW w:w="3393" w:type="dxa"/>
          </w:tcPr>
          <w:p w:rsidR="00BD446C" w:rsidRDefault="00BD446C" w:rsidP="00817CF0">
            <w:pPr>
              <w:pStyle w:val="21"/>
              <w:ind w:firstLine="0"/>
              <w:jc w:val="left"/>
              <w:rPr>
                <w:szCs w:val="24"/>
              </w:rPr>
            </w:pPr>
          </w:p>
          <w:p w:rsidR="00BD446C" w:rsidRPr="00B40F1E" w:rsidRDefault="00BD446C" w:rsidP="00817CF0">
            <w:pPr>
              <w:pStyle w:val="21"/>
              <w:ind w:firstLine="0"/>
              <w:jc w:val="left"/>
              <w:rPr>
                <w:szCs w:val="24"/>
              </w:rPr>
            </w:pPr>
            <w:r w:rsidRPr="00B40F1E">
              <w:rPr>
                <w:szCs w:val="24"/>
              </w:rPr>
              <w:t>Член Единой комиссии</w:t>
            </w:r>
          </w:p>
        </w:tc>
        <w:tc>
          <w:tcPr>
            <w:tcW w:w="3205" w:type="dxa"/>
            <w:tcBorders>
              <w:top w:val="single" w:sz="4" w:space="0" w:color="auto"/>
              <w:bottom w:val="single" w:sz="4" w:space="0" w:color="auto"/>
            </w:tcBorders>
          </w:tcPr>
          <w:p w:rsidR="00BD446C" w:rsidRPr="00B40F1E" w:rsidRDefault="00BD446C" w:rsidP="00817CF0">
            <w:pPr>
              <w:pStyle w:val="21"/>
              <w:ind w:firstLine="0"/>
              <w:rPr>
                <w:szCs w:val="24"/>
              </w:rPr>
            </w:pPr>
          </w:p>
        </w:tc>
        <w:tc>
          <w:tcPr>
            <w:tcW w:w="3255" w:type="dxa"/>
          </w:tcPr>
          <w:p w:rsidR="00BD446C" w:rsidRDefault="00BD446C" w:rsidP="00817CF0">
            <w:pPr>
              <w:pStyle w:val="21"/>
              <w:ind w:firstLine="0"/>
              <w:rPr>
                <w:szCs w:val="24"/>
              </w:rPr>
            </w:pPr>
          </w:p>
          <w:p w:rsidR="00BD446C" w:rsidRPr="00B40F1E" w:rsidRDefault="00BD446C" w:rsidP="00817CF0">
            <w:pPr>
              <w:pStyle w:val="21"/>
              <w:ind w:firstLine="0"/>
              <w:rPr>
                <w:szCs w:val="24"/>
              </w:rPr>
            </w:pPr>
            <w:r>
              <w:rPr>
                <w:szCs w:val="24"/>
              </w:rPr>
              <w:t>Тюрина И.В.</w:t>
            </w:r>
          </w:p>
        </w:tc>
      </w:tr>
      <w:tr w:rsidR="00CB77FE" w:rsidRPr="00B40F1E" w:rsidTr="000D0F50">
        <w:tc>
          <w:tcPr>
            <w:tcW w:w="3393" w:type="dxa"/>
          </w:tcPr>
          <w:p w:rsidR="00CB77FE" w:rsidRPr="00B40F1E" w:rsidRDefault="00CB77FE" w:rsidP="00817CF0">
            <w:pPr>
              <w:pStyle w:val="21"/>
              <w:ind w:firstLine="0"/>
              <w:jc w:val="left"/>
              <w:rPr>
                <w:szCs w:val="24"/>
              </w:rPr>
            </w:pPr>
          </w:p>
          <w:p w:rsidR="00CB77FE" w:rsidRPr="00B40F1E" w:rsidRDefault="00CB77FE" w:rsidP="00817CF0">
            <w:pPr>
              <w:pStyle w:val="21"/>
              <w:ind w:firstLine="0"/>
              <w:jc w:val="left"/>
              <w:rPr>
                <w:szCs w:val="24"/>
              </w:rPr>
            </w:pPr>
            <w:r w:rsidRPr="00B40F1E">
              <w:rPr>
                <w:szCs w:val="24"/>
              </w:rPr>
              <w:t>Член Единой комиссии</w:t>
            </w:r>
          </w:p>
        </w:tc>
        <w:tc>
          <w:tcPr>
            <w:tcW w:w="3205" w:type="dxa"/>
            <w:tcBorders>
              <w:top w:val="single" w:sz="4" w:space="0" w:color="auto"/>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BD446C" w:rsidP="00817CF0">
            <w:pPr>
              <w:pStyle w:val="21"/>
              <w:ind w:firstLine="0"/>
              <w:rPr>
                <w:szCs w:val="24"/>
              </w:rPr>
            </w:pPr>
            <w:proofErr w:type="spellStart"/>
            <w:r w:rsidRPr="00B40F1E">
              <w:rPr>
                <w:szCs w:val="24"/>
              </w:rPr>
              <w:t>Яхонтова</w:t>
            </w:r>
            <w:proofErr w:type="spellEnd"/>
            <w:r w:rsidRPr="00B40F1E">
              <w:rPr>
                <w:szCs w:val="24"/>
              </w:rPr>
              <w:t xml:space="preserve"> Н.Ю.</w:t>
            </w:r>
          </w:p>
        </w:tc>
      </w:tr>
      <w:tr w:rsidR="00CB77FE" w:rsidRPr="00B40F1E" w:rsidTr="000D0F50">
        <w:tc>
          <w:tcPr>
            <w:tcW w:w="3393" w:type="dxa"/>
          </w:tcPr>
          <w:p w:rsidR="00CB77FE" w:rsidRPr="00B40F1E" w:rsidRDefault="00CB77FE" w:rsidP="00817CF0">
            <w:pPr>
              <w:spacing w:after="0" w:line="240" w:lineRule="auto"/>
              <w:rPr>
                <w:rFonts w:ascii="Times New Roman" w:hAnsi="Times New Roman"/>
                <w:sz w:val="24"/>
                <w:szCs w:val="24"/>
              </w:rPr>
            </w:pPr>
          </w:p>
          <w:p w:rsidR="00CB77FE" w:rsidRPr="00B40F1E" w:rsidRDefault="00CB77FE" w:rsidP="00817CF0">
            <w:pPr>
              <w:spacing w:after="0" w:line="240" w:lineRule="auto"/>
              <w:rPr>
                <w:sz w:val="24"/>
                <w:szCs w:val="24"/>
              </w:rPr>
            </w:pPr>
            <w:r w:rsidRPr="00B40F1E">
              <w:rPr>
                <w:rFonts w:ascii="Times New Roman" w:hAnsi="Times New Roman"/>
                <w:sz w:val="24"/>
                <w:szCs w:val="24"/>
              </w:rPr>
              <w:t>Член Единой комиссии</w:t>
            </w:r>
          </w:p>
        </w:tc>
        <w:tc>
          <w:tcPr>
            <w:tcW w:w="3205" w:type="dxa"/>
            <w:tcBorders>
              <w:top w:val="single" w:sz="4" w:space="0" w:color="auto"/>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BD446C" w:rsidP="00A939E6">
            <w:pPr>
              <w:pStyle w:val="21"/>
              <w:ind w:firstLine="0"/>
              <w:rPr>
                <w:szCs w:val="24"/>
              </w:rPr>
            </w:pPr>
            <w:r>
              <w:rPr>
                <w:szCs w:val="24"/>
              </w:rPr>
              <w:t>Яковлев</w:t>
            </w:r>
            <w:r w:rsidR="00CB77FE" w:rsidRPr="00B40F1E">
              <w:rPr>
                <w:szCs w:val="24"/>
              </w:rPr>
              <w:t xml:space="preserve"> </w:t>
            </w:r>
            <w:r w:rsidR="00A939E6">
              <w:rPr>
                <w:szCs w:val="24"/>
              </w:rPr>
              <w:t>П.А.</w:t>
            </w:r>
          </w:p>
        </w:tc>
      </w:tr>
      <w:tr w:rsidR="00BD446C" w:rsidRPr="00B40F1E" w:rsidTr="000D0F50">
        <w:tc>
          <w:tcPr>
            <w:tcW w:w="3393" w:type="dxa"/>
          </w:tcPr>
          <w:p w:rsidR="00BD446C" w:rsidRDefault="00BD446C" w:rsidP="00817CF0">
            <w:pPr>
              <w:spacing w:after="0" w:line="240" w:lineRule="auto"/>
              <w:rPr>
                <w:rFonts w:ascii="Times New Roman" w:hAnsi="Times New Roman"/>
                <w:sz w:val="24"/>
                <w:szCs w:val="24"/>
              </w:rPr>
            </w:pPr>
          </w:p>
          <w:p w:rsidR="00BD446C" w:rsidRPr="00B40F1E" w:rsidRDefault="00BD446C" w:rsidP="00817CF0">
            <w:pPr>
              <w:spacing w:after="0" w:line="240" w:lineRule="auto"/>
              <w:rPr>
                <w:rFonts w:ascii="Times New Roman" w:hAnsi="Times New Roman"/>
                <w:sz w:val="24"/>
                <w:szCs w:val="24"/>
              </w:rPr>
            </w:pPr>
            <w:r w:rsidRPr="00B40F1E">
              <w:rPr>
                <w:rFonts w:ascii="Times New Roman" w:hAnsi="Times New Roman"/>
                <w:sz w:val="24"/>
                <w:szCs w:val="24"/>
              </w:rPr>
              <w:t>Член Единой комиссии</w:t>
            </w:r>
          </w:p>
        </w:tc>
        <w:tc>
          <w:tcPr>
            <w:tcW w:w="3205" w:type="dxa"/>
            <w:tcBorders>
              <w:top w:val="single" w:sz="4" w:space="0" w:color="auto"/>
              <w:bottom w:val="single" w:sz="4" w:space="0" w:color="auto"/>
            </w:tcBorders>
          </w:tcPr>
          <w:p w:rsidR="00BD446C" w:rsidRPr="00B40F1E" w:rsidRDefault="00BD446C" w:rsidP="00817CF0">
            <w:pPr>
              <w:pStyle w:val="21"/>
              <w:ind w:firstLine="0"/>
              <w:rPr>
                <w:szCs w:val="24"/>
              </w:rPr>
            </w:pPr>
          </w:p>
        </w:tc>
        <w:tc>
          <w:tcPr>
            <w:tcW w:w="3255" w:type="dxa"/>
          </w:tcPr>
          <w:p w:rsidR="00BD446C" w:rsidRDefault="00BD446C" w:rsidP="00817CF0">
            <w:pPr>
              <w:pStyle w:val="21"/>
              <w:ind w:firstLine="0"/>
              <w:rPr>
                <w:szCs w:val="24"/>
              </w:rPr>
            </w:pPr>
          </w:p>
          <w:p w:rsidR="00BD446C" w:rsidRPr="00B40F1E" w:rsidRDefault="00BD446C" w:rsidP="00817CF0">
            <w:pPr>
              <w:pStyle w:val="21"/>
              <w:ind w:firstLine="0"/>
              <w:rPr>
                <w:szCs w:val="24"/>
              </w:rPr>
            </w:pPr>
            <w:r w:rsidRPr="00B40F1E">
              <w:rPr>
                <w:szCs w:val="24"/>
              </w:rPr>
              <w:t>Еркина Е.В.</w:t>
            </w:r>
          </w:p>
        </w:tc>
      </w:tr>
      <w:tr w:rsidR="00CB77FE" w:rsidRPr="00B40F1E" w:rsidTr="000D0F50">
        <w:tc>
          <w:tcPr>
            <w:tcW w:w="3393" w:type="dxa"/>
          </w:tcPr>
          <w:p w:rsidR="00CB77FE" w:rsidRPr="00B40F1E" w:rsidRDefault="00CB77FE" w:rsidP="00817CF0">
            <w:pPr>
              <w:spacing w:after="0" w:line="240" w:lineRule="auto"/>
              <w:rPr>
                <w:rFonts w:ascii="Times New Roman" w:hAnsi="Times New Roman"/>
                <w:sz w:val="24"/>
                <w:szCs w:val="24"/>
              </w:rPr>
            </w:pPr>
          </w:p>
          <w:p w:rsidR="00CB77FE" w:rsidRPr="00B40F1E" w:rsidRDefault="00CB77FE" w:rsidP="00817CF0">
            <w:pPr>
              <w:spacing w:after="0" w:line="240" w:lineRule="auto"/>
              <w:rPr>
                <w:sz w:val="24"/>
                <w:szCs w:val="24"/>
              </w:rPr>
            </w:pPr>
            <w:r w:rsidRPr="00B40F1E">
              <w:rPr>
                <w:rFonts w:ascii="Times New Roman" w:hAnsi="Times New Roman"/>
                <w:sz w:val="24"/>
                <w:szCs w:val="24"/>
              </w:rPr>
              <w:t>Член Единой комиссии</w:t>
            </w:r>
          </w:p>
        </w:tc>
        <w:tc>
          <w:tcPr>
            <w:tcW w:w="3205" w:type="dxa"/>
            <w:tcBorders>
              <w:top w:val="single" w:sz="4" w:space="0" w:color="auto"/>
              <w:bottom w:val="single" w:sz="4" w:space="0" w:color="auto"/>
            </w:tcBorders>
          </w:tcPr>
          <w:p w:rsidR="00CB77FE" w:rsidRPr="00B40F1E" w:rsidRDefault="00CB77FE" w:rsidP="00817CF0">
            <w:pPr>
              <w:pStyle w:val="21"/>
              <w:ind w:firstLine="0"/>
              <w:rPr>
                <w:szCs w:val="24"/>
              </w:rPr>
            </w:pPr>
          </w:p>
        </w:tc>
        <w:tc>
          <w:tcPr>
            <w:tcW w:w="3255" w:type="dxa"/>
          </w:tcPr>
          <w:p w:rsidR="00CB77FE" w:rsidRPr="00B40F1E" w:rsidRDefault="00CB77FE" w:rsidP="00817CF0">
            <w:pPr>
              <w:pStyle w:val="21"/>
              <w:ind w:firstLine="0"/>
              <w:rPr>
                <w:szCs w:val="24"/>
              </w:rPr>
            </w:pPr>
          </w:p>
          <w:p w:rsidR="00CB77FE" w:rsidRPr="00B40F1E" w:rsidRDefault="00CB77FE" w:rsidP="00817CF0">
            <w:pPr>
              <w:pStyle w:val="21"/>
              <w:ind w:firstLine="0"/>
              <w:rPr>
                <w:szCs w:val="24"/>
              </w:rPr>
            </w:pPr>
            <w:r w:rsidRPr="00B40F1E">
              <w:rPr>
                <w:szCs w:val="24"/>
              </w:rPr>
              <w:t>Горлова С.А.</w:t>
            </w:r>
          </w:p>
        </w:tc>
      </w:tr>
      <w:tr w:rsidR="00BE7B7E" w:rsidRPr="00B40F1E" w:rsidTr="000D0F50">
        <w:tc>
          <w:tcPr>
            <w:tcW w:w="3393" w:type="dxa"/>
          </w:tcPr>
          <w:p w:rsidR="00BE7B7E" w:rsidRDefault="00BE7B7E" w:rsidP="00817CF0">
            <w:pPr>
              <w:spacing w:after="0" w:line="240" w:lineRule="auto"/>
              <w:rPr>
                <w:rFonts w:ascii="Times New Roman" w:hAnsi="Times New Roman"/>
                <w:sz w:val="24"/>
                <w:szCs w:val="24"/>
              </w:rPr>
            </w:pPr>
          </w:p>
          <w:p w:rsidR="00BE7B7E" w:rsidRPr="00B40F1E" w:rsidRDefault="00BE7B7E" w:rsidP="00817CF0">
            <w:pPr>
              <w:spacing w:after="0" w:line="240" w:lineRule="auto"/>
              <w:rPr>
                <w:rFonts w:ascii="Times New Roman" w:hAnsi="Times New Roman"/>
                <w:sz w:val="24"/>
                <w:szCs w:val="24"/>
              </w:rPr>
            </w:pPr>
            <w:r w:rsidRPr="00B40F1E">
              <w:rPr>
                <w:rFonts w:ascii="Times New Roman" w:hAnsi="Times New Roman"/>
                <w:sz w:val="24"/>
                <w:szCs w:val="24"/>
              </w:rPr>
              <w:t>Член Единой комиссии</w:t>
            </w:r>
          </w:p>
        </w:tc>
        <w:tc>
          <w:tcPr>
            <w:tcW w:w="3205" w:type="dxa"/>
            <w:tcBorders>
              <w:top w:val="single" w:sz="4" w:space="0" w:color="auto"/>
              <w:bottom w:val="single" w:sz="4" w:space="0" w:color="auto"/>
            </w:tcBorders>
          </w:tcPr>
          <w:p w:rsidR="00BE7B7E" w:rsidRPr="00B40F1E" w:rsidRDefault="00BE7B7E" w:rsidP="00817CF0">
            <w:pPr>
              <w:pStyle w:val="21"/>
              <w:ind w:firstLine="0"/>
              <w:rPr>
                <w:szCs w:val="24"/>
              </w:rPr>
            </w:pPr>
          </w:p>
        </w:tc>
        <w:tc>
          <w:tcPr>
            <w:tcW w:w="3255" w:type="dxa"/>
          </w:tcPr>
          <w:p w:rsidR="00BE7B7E" w:rsidRDefault="00BE7B7E" w:rsidP="00817CF0">
            <w:pPr>
              <w:pStyle w:val="21"/>
              <w:ind w:firstLine="0"/>
              <w:rPr>
                <w:szCs w:val="24"/>
              </w:rPr>
            </w:pPr>
          </w:p>
          <w:p w:rsidR="00BE7B7E" w:rsidRPr="00B40F1E" w:rsidRDefault="00BD446C" w:rsidP="00817CF0">
            <w:pPr>
              <w:pStyle w:val="21"/>
              <w:ind w:firstLine="0"/>
              <w:rPr>
                <w:szCs w:val="24"/>
              </w:rPr>
            </w:pPr>
            <w:proofErr w:type="spellStart"/>
            <w:r>
              <w:rPr>
                <w:szCs w:val="24"/>
              </w:rPr>
              <w:t>Тыжневая</w:t>
            </w:r>
            <w:proofErr w:type="spellEnd"/>
            <w:r>
              <w:rPr>
                <w:szCs w:val="24"/>
              </w:rPr>
              <w:t xml:space="preserve"> А.В.</w:t>
            </w:r>
          </w:p>
        </w:tc>
      </w:tr>
    </w:tbl>
    <w:p w:rsidR="007F5869" w:rsidRDefault="007F5869" w:rsidP="00817CF0">
      <w:pPr>
        <w:spacing w:after="0" w:line="240" w:lineRule="auto"/>
        <w:rPr>
          <w:sz w:val="20"/>
          <w:szCs w:val="20"/>
        </w:rPr>
        <w:sectPr w:rsidR="007F5869" w:rsidSect="00661509">
          <w:footerReference w:type="default" r:id="rId10"/>
          <w:pgSz w:w="11906" w:h="16838"/>
          <w:pgMar w:top="1134" w:right="851" w:bottom="709" w:left="1418" w:header="708" w:footer="708" w:gutter="0"/>
          <w:cols w:space="708"/>
          <w:docGrid w:linePitch="360"/>
        </w:sectPr>
      </w:pPr>
    </w:p>
    <w:p w:rsidR="003F2737" w:rsidRPr="003F2737" w:rsidRDefault="003F2737" w:rsidP="003F2737">
      <w:pPr>
        <w:widowControl w:val="0"/>
        <w:spacing w:after="0" w:line="240" w:lineRule="auto"/>
        <w:jc w:val="right"/>
        <w:rPr>
          <w:rFonts w:ascii="Times New Roman" w:hAnsi="Times New Roman"/>
          <w:b/>
          <w:sz w:val="20"/>
          <w:szCs w:val="20"/>
        </w:rPr>
      </w:pPr>
      <w:r w:rsidRPr="003F2737">
        <w:rPr>
          <w:rFonts w:ascii="Times New Roman" w:hAnsi="Times New Roman"/>
          <w:b/>
          <w:sz w:val="20"/>
          <w:szCs w:val="20"/>
        </w:rPr>
        <w:lastRenderedPageBreak/>
        <w:t xml:space="preserve">Приложение к </w:t>
      </w:r>
      <w:r w:rsidR="002A2113" w:rsidRPr="003F2737">
        <w:rPr>
          <w:rFonts w:ascii="Times New Roman" w:hAnsi="Times New Roman"/>
          <w:b/>
          <w:sz w:val="20"/>
          <w:szCs w:val="20"/>
        </w:rPr>
        <w:t xml:space="preserve">Протоколу </w:t>
      </w:r>
    </w:p>
    <w:p w:rsidR="003F2737" w:rsidRPr="003F2737" w:rsidRDefault="003F2737" w:rsidP="003F2737">
      <w:pPr>
        <w:pStyle w:val="a3"/>
        <w:spacing w:after="0" w:line="240" w:lineRule="auto"/>
        <w:ind w:left="0"/>
        <w:jc w:val="right"/>
        <w:rPr>
          <w:rFonts w:ascii="Times New Roman" w:hAnsi="Times New Roman"/>
          <w:b/>
          <w:spacing w:val="0"/>
          <w:sz w:val="20"/>
          <w:szCs w:val="20"/>
        </w:rPr>
      </w:pPr>
      <w:r w:rsidRPr="003F2737">
        <w:rPr>
          <w:rFonts w:ascii="Times New Roman" w:hAnsi="Times New Roman"/>
          <w:b/>
          <w:spacing w:val="0"/>
          <w:sz w:val="20"/>
          <w:szCs w:val="20"/>
        </w:rPr>
        <w:t xml:space="preserve">рассмотрения и оценки заявок </w:t>
      </w:r>
    </w:p>
    <w:p w:rsidR="003F2737" w:rsidRDefault="003F2737" w:rsidP="003F2737">
      <w:pPr>
        <w:pStyle w:val="a3"/>
        <w:spacing w:after="0" w:line="240" w:lineRule="auto"/>
        <w:ind w:left="0"/>
        <w:jc w:val="right"/>
        <w:rPr>
          <w:rFonts w:ascii="Times New Roman" w:hAnsi="Times New Roman"/>
          <w:b/>
          <w:color w:val="000000" w:themeColor="text1"/>
          <w:spacing w:val="0"/>
          <w:sz w:val="20"/>
          <w:szCs w:val="20"/>
        </w:rPr>
      </w:pPr>
      <w:r w:rsidRPr="003F2737">
        <w:rPr>
          <w:rFonts w:ascii="Times New Roman" w:hAnsi="Times New Roman"/>
          <w:b/>
          <w:spacing w:val="0"/>
          <w:sz w:val="20"/>
          <w:szCs w:val="20"/>
        </w:rPr>
        <w:t xml:space="preserve">на участие в конкурсе № </w:t>
      </w:r>
      <w:r w:rsidRPr="003F2737">
        <w:rPr>
          <w:rFonts w:ascii="Times New Roman" w:hAnsi="Times New Roman"/>
          <w:b/>
          <w:color w:val="000000" w:themeColor="text1"/>
          <w:spacing w:val="0"/>
          <w:sz w:val="20"/>
          <w:szCs w:val="20"/>
        </w:rPr>
        <w:t>К-УЭ-О/03-09-17</w:t>
      </w:r>
    </w:p>
    <w:p w:rsidR="002A2113" w:rsidRPr="00096256" w:rsidRDefault="002A2113" w:rsidP="003F2737">
      <w:pPr>
        <w:pStyle w:val="a3"/>
        <w:spacing w:after="0" w:line="240" w:lineRule="auto"/>
        <w:ind w:left="0"/>
        <w:jc w:val="right"/>
        <w:rPr>
          <w:rFonts w:ascii="Times New Roman" w:hAnsi="Times New Roman"/>
          <w:b/>
          <w:bCs w:val="0"/>
          <w:spacing w:val="0"/>
          <w:sz w:val="24"/>
          <w:szCs w:val="24"/>
        </w:rPr>
      </w:pPr>
      <w:r>
        <w:rPr>
          <w:rFonts w:ascii="Times New Roman" w:hAnsi="Times New Roman"/>
          <w:b/>
          <w:color w:val="000000" w:themeColor="text1"/>
          <w:spacing w:val="0"/>
          <w:sz w:val="20"/>
          <w:szCs w:val="20"/>
        </w:rPr>
        <w:t>от 25.10.2017</w:t>
      </w:r>
    </w:p>
    <w:p w:rsidR="003F2737" w:rsidRDefault="003F2737" w:rsidP="00BD446C">
      <w:pPr>
        <w:widowControl w:val="0"/>
        <w:spacing w:after="0" w:line="240" w:lineRule="auto"/>
        <w:jc w:val="center"/>
        <w:rPr>
          <w:rFonts w:ascii="Times New Roman" w:hAnsi="Times New Roman"/>
          <w:b/>
          <w:sz w:val="24"/>
          <w:szCs w:val="24"/>
        </w:rPr>
      </w:pPr>
    </w:p>
    <w:p w:rsidR="007F5869" w:rsidRPr="00CC3D51" w:rsidRDefault="007F5869" w:rsidP="00BD446C">
      <w:pPr>
        <w:widowControl w:val="0"/>
        <w:spacing w:after="0" w:line="240" w:lineRule="auto"/>
        <w:jc w:val="center"/>
        <w:rPr>
          <w:rFonts w:ascii="Times New Roman" w:hAnsi="Times New Roman"/>
          <w:b/>
          <w:sz w:val="24"/>
          <w:szCs w:val="24"/>
        </w:rPr>
      </w:pPr>
      <w:r w:rsidRPr="00CC3D51">
        <w:rPr>
          <w:rFonts w:ascii="Times New Roman" w:hAnsi="Times New Roman"/>
          <w:b/>
          <w:sz w:val="24"/>
          <w:szCs w:val="24"/>
        </w:rPr>
        <w:t>Сводная таблица присвоения баллов</w:t>
      </w:r>
      <w:r>
        <w:rPr>
          <w:rFonts w:ascii="Times New Roman" w:hAnsi="Times New Roman"/>
          <w:b/>
          <w:sz w:val="24"/>
          <w:szCs w:val="24"/>
        </w:rPr>
        <w:t>.</w:t>
      </w:r>
    </w:p>
    <w:p w:rsidR="007F5869" w:rsidRPr="00CC3D51" w:rsidRDefault="007F5869" w:rsidP="007F5869">
      <w:pPr>
        <w:widowControl w:val="0"/>
        <w:spacing w:after="0" w:line="240" w:lineRule="auto"/>
        <w:jc w:val="both"/>
        <w:rPr>
          <w:rFonts w:ascii="Times New Roman" w:hAnsi="Times New Roman"/>
          <w:b/>
          <w:sz w:val="24"/>
          <w:szCs w:val="24"/>
        </w:rPr>
      </w:pPr>
    </w:p>
    <w:p w:rsidR="007F5869" w:rsidRDefault="007F5869" w:rsidP="007F5869">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Критерий 1 Цена</w:t>
      </w:r>
      <w:r w:rsidR="0034488E">
        <w:rPr>
          <w:rFonts w:ascii="Times New Roman" w:hAnsi="Times New Roman"/>
          <w:b/>
          <w:sz w:val="24"/>
          <w:szCs w:val="24"/>
        </w:rPr>
        <w:t xml:space="preserve"> договора</w:t>
      </w:r>
      <w:r>
        <w:rPr>
          <w:rFonts w:ascii="Times New Roman" w:hAnsi="Times New Roman"/>
          <w:b/>
          <w:sz w:val="24"/>
          <w:szCs w:val="24"/>
        </w:rPr>
        <w:t xml:space="preserve">, </w:t>
      </w:r>
      <w:r w:rsidRPr="00CC3D51">
        <w:rPr>
          <w:rFonts w:ascii="Times New Roman" w:hAnsi="Times New Roman"/>
          <w:b/>
          <w:sz w:val="24"/>
          <w:szCs w:val="24"/>
        </w:rPr>
        <w:t xml:space="preserve">максимально </w:t>
      </w:r>
      <w:r>
        <w:rPr>
          <w:rFonts w:ascii="Times New Roman" w:hAnsi="Times New Roman"/>
          <w:b/>
          <w:sz w:val="24"/>
          <w:szCs w:val="24"/>
        </w:rPr>
        <w:t>20</w:t>
      </w:r>
      <w:r w:rsidRPr="00CC3D51">
        <w:rPr>
          <w:rFonts w:ascii="Times New Roman" w:hAnsi="Times New Roman"/>
          <w:b/>
          <w:sz w:val="24"/>
          <w:szCs w:val="24"/>
        </w:rPr>
        <w:t xml:space="preserve"> баллов</w:t>
      </w:r>
      <w:r>
        <w:rPr>
          <w:rFonts w:ascii="Times New Roman" w:hAnsi="Times New Roman"/>
          <w:b/>
          <w:sz w:val="24"/>
          <w:szCs w:val="24"/>
        </w:rPr>
        <w:t>.</w:t>
      </w:r>
    </w:p>
    <w:p w:rsidR="007F5869" w:rsidRPr="003274D6" w:rsidRDefault="007F5869" w:rsidP="007F5869">
      <w:pPr>
        <w:widowControl w:val="0"/>
        <w:spacing w:after="0" w:line="240" w:lineRule="auto"/>
        <w:jc w:val="both"/>
        <w:rPr>
          <w:rFonts w:ascii="Times New Roman" w:hAnsi="Times New Roman"/>
          <w:sz w:val="24"/>
          <w:szCs w:val="24"/>
        </w:rPr>
      </w:pPr>
      <w:r w:rsidRPr="003274D6">
        <w:rPr>
          <w:rFonts w:ascii="Times New Roman" w:hAnsi="Times New Roman"/>
          <w:sz w:val="24"/>
          <w:szCs w:val="24"/>
        </w:rPr>
        <w:t>Коэффициент значимости критерия 0,</w:t>
      </w:r>
      <w:r>
        <w:rPr>
          <w:rFonts w:ascii="Times New Roman" w:hAnsi="Times New Roman"/>
          <w:sz w:val="24"/>
          <w:szCs w:val="24"/>
        </w:rPr>
        <w:t>2</w:t>
      </w:r>
      <w:r w:rsidRPr="003274D6">
        <w:rPr>
          <w:rFonts w:ascii="Times New Roman" w:hAnsi="Times New Roman"/>
          <w:sz w:val="24"/>
          <w:szCs w:val="24"/>
        </w:rPr>
        <w:t>.</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Количество баллов, присуждаемых по критерию оценки «Цена договора» (ЦБ</w:t>
      </w:r>
      <w:proofErr w:type="spellStart"/>
      <w:r w:rsidRPr="003F2737">
        <w:rPr>
          <w:rFonts w:ascii="Times New Roman" w:hAnsi="Times New Roman"/>
          <w:sz w:val="24"/>
          <w:szCs w:val="24"/>
        </w:rPr>
        <w:t>i</w:t>
      </w:r>
      <w:proofErr w:type="spellEnd"/>
      <w:r w:rsidRPr="003F2737">
        <w:rPr>
          <w:rFonts w:ascii="Times New Roman" w:hAnsi="Times New Roman"/>
          <w:sz w:val="24"/>
          <w:szCs w:val="24"/>
        </w:rPr>
        <w:t>), определяется по формуле:</w:t>
      </w:r>
    </w:p>
    <w:p w:rsidR="003F2737" w:rsidRPr="00ED0713" w:rsidRDefault="003F2737" w:rsidP="003F2737">
      <w:pPr>
        <w:widowControl w:val="0"/>
        <w:spacing w:after="0" w:line="240" w:lineRule="auto"/>
        <w:jc w:val="center"/>
      </w:pPr>
      <w:r w:rsidRPr="00ED0713">
        <w:rPr>
          <w:noProof/>
        </w:rPr>
        <w:drawing>
          <wp:inline distT="0" distB="0" distL="0" distR="0" wp14:anchorId="01CE6FCD" wp14:editId="67A3B714">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D0713">
        <w:t>,</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где:</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Ц</w:t>
      </w:r>
      <w:proofErr w:type="spellStart"/>
      <w:r w:rsidRPr="003F2737">
        <w:rPr>
          <w:rFonts w:ascii="Times New Roman" w:hAnsi="Times New Roman"/>
          <w:sz w:val="24"/>
          <w:szCs w:val="24"/>
        </w:rPr>
        <w:t>i</w:t>
      </w:r>
      <w:proofErr w:type="spellEnd"/>
      <w:r w:rsidRPr="003F2737">
        <w:rPr>
          <w:rFonts w:ascii="Times New Roman" w:hAnsi="Times New Roman"/>
          <w:sz w:val="24"/>
          <w:szCs w:val="24"/>
        </w:rPr>
        <w:t xml:space="preserve"> – предложение (цена договора) участника конкурса, заявка которого оценивается, рублей;</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Цmin - минимальное предложение (цена договора) из предложений по критерию оценки, сделанных участниками конкурса, рублей;</w:t>
      </w:r>
    </w:p>
    <w:p w:rsidR="003F2737" w:rsidRPr="003F2737" w:rsidRDefault="003F2737" w:rsidP="003F2737">
      <w:pPr>
        <w:widowControl w:val="0"/>
        <w:spacing w:after="0" w:line="240" w:lineRule="auto"/>
        <w:jc w:val="both"/>
        <w:rPr>
          <w:rFonts w:ascii="Times New Roman" w:hAnsi="Times New Roman"/>
          <w:sz w:val="24"/>
          <w:szCs w:val="24"/>
        </w:rPr>
      </w:pP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 xml:space="preserve">Для расчета итогового рейтинга по заявке, количество баллов, присуждаемых по критерию оценки «Цена договора», умножается на соответствующую указанному критерию значимость. </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3F2737">
        <w:rPr>
          <w:rFonts w:ascii="Times New Roman" w:hAnsi="Times New Roman"/>
          <w:sz w:val="24"/>
          <w:szCs w:val="24"/>
        </w:rPr>
        <w:t>i</w:t>
      </w:r>
      <w:proofErr w:type="spellEnd"/>
      <w:r w:rsidRPr="003F2737">
        <w:rPr>
          <w:rFonts w:ascii="Times New Roman" w:hAnsi="Times New Roman"/>
          <w:sz w:val="24"/>
          <w:szCs w:val="24"/>
        </w:rPr>
        <w:t xml:space="preserve"> на значимость критерия оценки (0,2)</w:t>
      </w:r>
    </w:p>
    <w:p w:rsidR="003F2737" w:rsidRPr="003F2737" w:rsidRDefault="003F2737" w:rsidP="003F2737">
      <w:pPr>
        <w:widowControl w:val="0"/>
        <w:spacing w:after="0" w:line="240" w:lineRule="auto"/>
        <w:jc w:val="both"/>
        <w:rPr>
          <w:rFonts w:ascii="Times New Roman" w:hAnsi="Times New Roman"/>
          <w:sz w:val="24"/>
          <w:szCs w:val="24"/>
        </w:rPr>
      </w:pPr>
      <w:r w:rsidRPr="003F2737">
        <w:rPr>
          <w:rFonts w:ascii="Times New Roman" w:hAnsi="Times New Roman"/>
          <w:sz w:val="24"/>
          <w:szCs w:val="24"/>
        </w:rPr>
        <w:t>СКО</w:t>
      </w:r>
      <w:proofErr w:type="spellStart"/>
      <w:r w:rsidRPr="003F2737">
        <w:rPr>
          <w:rFonts w:ascii="Times New Roman" w:hAnsi="Times New Roman"/>
          <w:sz w:val="24"/>
          <w:szCs w:val="24"/>
        </w:rPr>
        <w:t>i</w:t>
      </w:r>
      <w:proofErr w:type="spellEnd"/>
      <w:r w:rsidRPr="003F2737">
        <w:rPr>
          <w:rFonts w:ascii="Times New Roman" w:hAnsi="Times New Roman"/>
          <w:sz w:val="24"/>
          <w:szCs w:val="24"/>
        </w:rPr>
        <w:t xml:space="preserve"> = ЦБ</w:t>
      </w:r>
      <w:proofErr w:type="spellStart"/>
      <w:r w:rsidRPr="003F2737">
        <w:rPr>
          <w:rFonts w:ascii="Times New Roman" w:hAnsi="Times New Roman"/>
          <w:sz w:val="24"/>
          <w:szCs w:val="24"/>
        </w:rPr>
        <w:t>i</w:t>
      </w:r>
      <w:proofErr w:type="spellEnd"/>
      <w:r w:rsidRPr="003F2737">
        <w:rPr>
          <w:rFonts w:ascii="Times New Roman" w:hAnsi="Times New Roman"/>
          <w:sz w:val="24"/>
          <w:szCs w:val="24"/>
        </w:rPr>
        <w:t xml:space="preserve"> ×0,2</w:t>
      </w:r>
    </w:p>
    <w:p w:rsidR="003F2737" w:rsidRDefault="003F2737" w:rsidP="003F2737">
      <w:pPr>
        <w:widowControl w:val="0"/>
        <w:tabs>
          <w:tab w:val="left" w:pos="5094"/>
        </w:tabs>
        <w:spacing w:after="0" w:line="240" w:lineRule="auto"/>
        <w:jc w:val="both"/>
        <w:rPr>
          <w:rFonts w:ascii="Times New Roman" w:hAnsi="Times New Roman"/>
          <w:sz w:val="24"/>
          <w:szCs w:val="24"/>
        </w:rPr>
      </w:pPr>
      <w:r w:rsidRPr="003F2737">
        <w:rPr>
          <w:rFonts w:ascii="Times New Roman" w:hAnsi="Times New Roman"/>
          <w:sz w:val="24"/>
          <w:szCs w:val="24"/>
        </w:rPr>
        <w:t>где i-порядковый номер участника конкурса.</w:t>
      </w:r>
      <w:r>
        <w:rPr>
          <w:rFonts w:ascii="Times New Roman" w:hAnsi="Times New Roman"/>
          <w:sz w:val="24"/>
          <w:szCs w:val="24"/>
        </w:rPr>
        <w:tab/>
      </w:r>
    </w:p>
    <w:p w:rsidR="007F5869" w:rsidRPr="00CC3D51" w:rsidRDefault="007F5869" w:rsidP="003F2737">
      <w:pPr>
        <w:pStyle w:val="ConsNormal"/>
        <w:ind w:firstLine="0"/>
        <w:jc w:val="both"/>
        <w:rPr>
          <w:rFonts w:ascii="Times New Roman" w:hAnsi="Times New Roman" w:cs="Times New Roman"/>
          <w:sz w:val="24"/>
          <w:szCs w:val="24"/>
        </w:rPr>
      </w:pPr>
    </w:p>
    <w:p w:rsidR="007F5869" w:rsidRPr="00CC3D51" w:rsidRDefault="00F26137" w:rsidP="007F5869">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 xml:space="preserve">Расчет </w:t>
      </w:r>
      <w:r w:rsidR="007F5869" w:rsidRPr="00CC3D51">
        <w:rPr>
          <w:rFonts w:ascii="Times New Roman" w:hAnsi="Times New Roman"/>
          <w:b/>
          <w:sz w:val="24"/>
          <w:szCs w:val="24"/>
        </w:rPr>
        <w:t>баллов:</w:t>
      </w:r>
    </w:p>
    <w:tbl>
      <w:tblPr>
        <w:tblStyle w:val="a6"/>
        <w:tblW w:w="5000" w:type="pct"/>
        <w:tblLook w:val="04A0" w:firstRow="1" w:lastRow="0" w:firstColumn="1" w:lastColumn="0" w:noHBand="0" w:noVBand="1"/>
      </w:tblPr>
      <w:tblGrid>
        <w:gridCol w:w="4831"/>
        <w:gridCol w:w="4796"/>
      </w:tblGrid>
      <w:tr w:rsidR="007F5869" w:rsidRPr="00CC3D51" w:rsidTr="00E64E69">
        <w:tc>
          <w:tcPr>
            <w:tcW w:w="2509" w:type="pct"/>
            <w:vAlign w:val="center"/>
          </w:tcPr>
          <w:p w:rsidR="007F5869" w:rsidRPr="00CC3D51" w:rsidRDefault="007F5869" w:rsidP="004417DB">
            <w:pPr>
              <w:widowControl w:val="0"/>
              <w:spacing w:after="0" w:line="240" w:lineRule="auto"/>
              <w:jc w:val="both"/>
              <w:rPr>
                <w:sz w:val="24"/>
                <w:szCs w:val="24"/>
              </w:rPr>
            </w:pPr>
            <w:r w:rsidRPr="0018540D">
              <w:rPr>
                <w:b/>
                <w:color w:val="000000" w:themeColor="text1"/>
                <w:sz w:val="24"/>
                <w:szCs w:val="24"/>
              </w:rPr>
              <w:t>ООО «КПГ-инженерный сервис»</w:t>
            </w:r>
          </w:p>
        </w:tc>
        <w:tc>
          <w:tcPr>
            <w:tcW w:w="2491" w:type="pct"/>
          </w:tcPr>
          <w:p w:rsidR="007F5869" w:rsidRPr="00CC3D51" w:rsidRDefault="007F5869" w:rsidP="004417DB">
            <w:pPr>
              <w:widowControl w:val="0"/>
              <w:spacing w:after="0" w:line="240" w:lineRule="auto"/>
              <w:jc w:val="both"/>
              <w:rPr>
                <w:sz w:val="24"/>
                <w:szCs w:val="24"/>
              </w:rPr>
            </w:pPr>
            <w:r w:rsidRPr="0018540D">
              <w:rPr>
                <w:b/>
                <w:color w:val="000000" w:themeColor="text1"/>
                <w:sz w:val="24"/>
                <w:szCs w:val="24"/>
              </w:rPr>
              <w:t>ООО «</w:t>
            </w:r>
            <w:proofErr w:type="spellStart"/>
            <w:r w:rsidRPr="0018540D">
              <w:rPr>
                <w:b/>
                <w:color w:val="000000" w:themeColor="text1"/>
                <w:sz w:val="24"/>
                <w:szCs w:val="24"/>
              </w:rPr>
              <w:t>Промэксплуатация</w:t>
            </w:r>
            <w:proofErr w:type="spellEnd"/>
            <w:r w:rsidRPr="0018540D">
              <w:rPr>
                <w:b/>
                <w:color w:val="000000" w:themeColor="text1"/>
                <w:sz w:val="24"/>
                <w:szCs w:val="24"/>
              </w:rPr>
              <w:t>»</w:t>
            </w:r>
          </w:p>
        </w:tc>
      </w:tr>
      <w:tr w:rsidR="007F5869" w:rsidRPr="00BD446C" w:rsidTr="00E64E69">
        <w:tc>
          <w:tcPr>
            <w:tcW w:w="2509" w:type="pct"/>
          </w:tcPr>
          <w:p w:rsidR="007F5869" w:rsidRPr="00BD446C" w:rsidRDefault="007F5869" w:rsidP="004417DB">
            <w:pPr>
              <w:widowControl w:val="0"/>
              <w:spacing w:after="0" w:line="240" w:lineRule="auto"/>
              <w:jc w:val="both"/>
              <w:rPr>
                <w:sz w:val="24"/>
                <w:szCs w:val="24"/>
              </w:rPr>
            </w:pPr>
            <w:r w:rsidRPr="00BD446C">
              <w:rPr>
                <w:sz w:val="24"/>
                <w:szCs w:val="24"/>
              </w:rPr>
              <w:t>11 904 089,70 руб.</w:t>
            </w:r>
          </w:p>
        </w:tc>
        <w:tc>
          <w:tcPr>
            <w:tcW w:w="2491" w:type="pct"/>
          </w:tcPr>
          <w:p w:rsidR="007F5869" w:rsidRPr="00BD446C" w:rsidRDefault="007F5869" w:rsidP="004417DB">
            <w:pPr>
              <w:widowControl w:val="0"/>
              <w:spacing w:after="0" w:line="240" w:lineRule="auto"/>
              <w:jc w:val="both"/>
              <w:rPr>
                <w:sz w:val="24"/>
                <w:szCs w:val="24"/>
              </w:rPr>
            </w:pPr>
            <w:r w:rsidRPr="00BD446C">
              <w:rPr>
                <w:sz w:val="24"/>
                <w:szCs w:val="24"/>
              </w:rPr>
              <w:t>12 806 416,88 руб.</w:t>
            </w:r>
          </w:p>
        </w:tc>
      </w:tr>
      <w:tr w:rsidR="007F5869" w:rsidRPr="00BD446C" w:rsidTr="00E64E69">
        <w:tc>
          <w:tcPr>
            <w:tcW w:w="2509" w:type="pct"/>
          </w:tcPr>
          <w:p w:rsidR="007F5869" w:rsidRPr="00BD446C" w:rsidRDefault="007F5869" w:rsidP="004417DB">
            <w:pPr>
              <w:widowControl w:val="0"/>
              <w:spacing w:after="0" w:line="240" w:lineRule="auto"/>
              <w:jc w:val="both"/>
              <w:rPr>
                <w:sz w:val="24"/>
                <w:szCs w:val="24"/>
              </w:rPr>
            </w:pPr>
            <w:r w:rsidRPr="00BD446C">
              <w:rPr>
                <w:sz w:val="24"/>
                <w:szCs w:val="24"/>
              </w:rPr>
              <w:t>100 б. * 0,2 = 20</w:t>
            </w:r>
            <w:r w:rsidR="00BD446C" w:rsidRPr="00BD446C">
              <w:rPr>
                <w:sz w:val="24"/>
                <w:szCs w:val="24"/>
              </w:rPr>
              <w:t xml:space="preserve"> баллов</w:t>
            </w:r>
          </w:p>
        </w:tc>
        <w:tc>
          <w:tcPr>
            <w:tcW w:w="2491" w:type="pct"/>
          </w:tcPr>
          <w:p w:rsidR="007F5869" w:rsidRPr="00BD446C" w:rsidRDefault="007F5869" w:rsidP="004417DB">
            <w:pPr>
              <w:widowControl w:val="0"/>
              <w:spacing w:after="0" w:line="240" w:lineRule="auto"/>
              <w:jc w:val="both"/>
              <w:rPr>
                <w:sz w:val="24"/>
                <w:szCs w:val="24"/>
              </w:rPr>
            </w:pPr>
            <w:r w:rsidRPr="00BD446C">
              <w:rPr>
                <w:sz w:val="24"/>
                <w:szCs w:val="24"/>
              </w:rPr>
              <w:t>92,95 б * 0,2 =18,59</w:t>
            </w:r>
            <w:r w:rsidR="00BD446C" w:rsidRPr="00BD446C">
              <w:rPr>
                <w:sz w:val="24"/>
                <w:szCs w:val="24"/>
              </w:rPr>
              <w:t xml:space="preserve"> баллов</w:t>
            </w:r>
          </w:p>
        </w:tc>
      </w:tr>
      <w:tr w:rsidR="007F5869" w:rsidRPr="00CC3D51" w:rsidTr="00E64E69">
        <w:tc>
          <w:tcPr>
            <w:tcW w:w="2509" w:type="pct"/>
          </w:tcPr>
          <w:p w:rsidR="007F5869" w:rsidRPr="00CC3D51" w:rsidRDefault="007F5869" w:rsidP="004417DB">
            <w:pPr>
              <w:widowControl w:val="0"/>
              <w:spacing w:after="0" w:line="240" w:lineRule="auto"/>
              <w:jc w:val="both"/>
              <w:rPr>
                <w:b/>
                <w:sz w:val="24"/>
                <w:szCs w:val="24"/>
              </w:rPr>
            </w:pPr>
            <w:r>
              <w:rPr>
                <w:b/>
                <w:sz w:val="24"/>
                <w:szCs w:val="24"/>
              </w:rPr>
              <w:t>20</w:t>
            </w:r>
            <w:r w:rsidR="00BD446C">
              <w:rPr>
                <w:b/>
                <w:sz w:val="24"/>
                <w:szCs w:val="24"/>
              </w:rPr>
              <w:t xml:space="preserve"> </w:t>
            </w:r>
            <w:r w:rsidR="00BD446C" w:rsidRPr="00BD446C">
              <w:rPr>
                <w:b/>
                <w:sz w:val="24"/>
                <w:szCs w:val="24"/>
              </w:rPr>
              <w:t>баллов</w:t>
            </w:r>
          </w:p>
        </w:tc>
        <w:tc>
          <w:tcPr>
            <w:tcW w:w="2491" w:type="pct"/>
          </w:tcPr>
          <w:p w:rsidR="007F5869" w:rsidRPr="00CC3D51" w:rsidRDefault="007F5869" w:rsidP="004417DB">
            <w:pPr>
              <w:widowControl w:val="0"/>
              <w:spacing w:after="0" w:line="240" w:lineRule="auto"/>
              <w:jc w:val="both"/>
              <w:rPr>
                <w:b/>
                <w:sz w:val="24"/>
                <w:szCs w:val="24"/>
              </w:rPr>
            </w:pPr>
            <w:r w:rsidRPr="00BD446C">
              <w:rPr>
                <w:b/>
                <w:sz w:val="24"/>
                <w:szCs w:val="24"/>
              </w:rPr>
              <w:t>18,59</w:t>
            </w:r>
            <w:r w:rsidR="00BD446C">
              <w:rPr>
                <w:sz w:val="24"/>
                <w:szCs w:val="24"/>
              </w:rPr>
              <w:t xml:space="preserve"> </w:t>
            </w:r>
            <w:r w:rsidR="00BD446C" w:rsidRPr="00BD446C">
              <w:rPr>
                <w:b/>
                <w:sz w:val="24"/>
                <w:szCs w:val="24"/>
              </w:rPr>
              <w:t>баллов</w:t>
            </w:r>
          </w:p>
        </w:tc>
      </w:tr>
    </w:tbl>
    <w:p w:rsidR="007F5869" w:rsidRDefault="007F5869" w:rsidP="007F5869">
      <w:pPr>
        <w:pStyle w:val="af3"/>
        <w:widowControl w:val="0"/>
        <w:spacing w:after="0" w:line="240" w:lineRule="auto"/>
        <w:ind w:left="0"/>
        <w:jc w:val="both"/>
        <w:rPr>
          <w:rFonts w:ascii="Times New Roman" w:hAnsi="Times New Roman"/>
          <w:b/>
          <w:bCs/>
          <w:sz w:val="24"/>
          <w:szCs w:val="24"/>
        </w:rPr>
      </w:pPr>
    </w:p>
    <w:p w:rsidR="007F5869" w:rsidRDefault="007F5869" w:rsidP="007F5869">
      <w:pPr>
        <w:pStyle w:val="af3"/>
        <w:widowControl w:val="0"/>
        <w:spacing w:after="0" w:line="240" w:lineRule="auto"/>
        <w:ind w:left="0"/>
        <w:jc w:val="both"/>
        <w:rPr>
          <w:rFonts w:ascii="Times New Roman" w:hAnsi="Times New Roman"/>
          <w:b/>
          <w:sz w:val="24"/>
          <w:szCs w:val="24"/>
        </w:rPr>
      </w:pPr>
      <w:r w:rsidRPr="00CC3D51">
        <w:rPr>
          <w:rFonts w:ascii="Times New Roman" w:hAnsi="Times New Roman"/>
          <w:b/>
          <w:bCs/>
          <w:sz w:val="24"/>
          <w:szCs w:val="24"/>
        </w:rPr>
        <w:t xml:space="preserve">Критерий 2 </w:t>
      </w:r>
      <w:r w:rsidRPr="00CC3D51">
        <w:rPr>
          <w:rFonts w:ascii="Times New Roman" w:hAnsi="Times New Roman"/>
          <w:b/>
          <w:sz w:val="24"/>
          <w:szCs w:val="24"/>
        </w:rPr>
        <w:t xml:space="preserve">Качество технического предложения, максимально </w:t>
      </w:r>
      <w:r>
        <w:rPr>
          <w:rFonts w:ascii="Times New Roman" w:hAnsi="Times New Roman"/>
          <w:b/>
          <w:sz w:val="24"/>
          <w:szCs w:val="24"/>
        </w:rPr>
        <w:t>40</w:t>
      </w:r>
      <w:r w:rsidRPr="00CC3D51">
        <w:rPr>
          <w:rFonts w:ascii="Times New Roman" w:hAnsi="Times New Roman"/>
          <w:b/>
          <w:sz w:val="24"/>
          <w:szCs w:val="24"/>
        </w:rPr>
        <w:t xml:space="preserve"> баллов</w:t>
      </w:r>
      <w:r>
        <w:rPr>
          <w:rFonts w:ascii="Times New Roman" w:hAnsi="Times New Roman"/>
          <w:b/>
          <w:sz w:val="24"/>
          <w:szCs w:val="24"/>
        </w:rPr>
        <w:t>.</w:t>
      </w:r>
    </w:p>
    <w:p w:rsidR="007F5869" w:rsidRDefault="007F5869" w:rsidP="007F5869">
      <w:pPr>
        <w:widowControl w:val="0"/>
        <w:spacing w:after="0" w:line="240" w:lineRule="auto"/>
        <w:jc w:val="both"/>
        <w:rPr>
          <w:rFonts w:ascii="Times New Roman" w:hAnsi="Times New Roman"/>
          <w:sz w:val="24"/>
          <w:szCs w:val="24"/>
        </w:rPr>
      </w:pPr>
      <w:r w:rsidRPr="003274D6">
        <w:rPr>
          <w:rFonts w:ascii="Times New Roman" w:hAnsi="Times New Roman"/>
          <w:sz w:val="24"/>
          <w:szCs w:val="24"/>
        </w:rPr>
        <w:t>Коэффициент значимости критерия 0,</w:t>
      </w:r>
      <w:r w:rsidR="00BD446C">
        <w:rPr>
          <w:rFonts w:ascii="Times New Roman" w:hAnsi="Times New Roman"/>
          <w:sz w:val="24"/>
          <w:szCs w:val="24"/>
        </w:rPr>
        <w:t>4</w:t>
      </w:r>
      <w:r w:rsidRPr="003274D6">
        <w:rPr>
          <w:rFonts w:ascii="Times New Roman" w:hAnsi="Times New Roman"/>
          <w:sz w:val="24"/>
          <w:szCs w:val="24"/>
        </w:rPr>
        <w:t>.</w:t>
      </w:r>
    </w:p>
    <w:p w:rsidR="002A2113" w:rsidRPr="003274D6" w:rsidRDefault="002A2113" w:rsidP="007F5869">
      <w:pPr>
        <w:widowControl w:val="0"/>
        <w:spacing w:after="0" w:line="240" w:lineRule="auto"/>
        <w:jc w:val="both"/>
        <w:rPr>
          <w:rFonts w:ascii="Times New Roman" w:hAnsi="Times New Roman"/>
          <w:sz w:val="24"/>
          <w:szCs w:val="24"/>
        </w:rPr>
      </w:pPr>
    </w:p>
    <w:tbl>
      <w:tblPr>
        <w:tblStyle w:val="a6"/>
        <w:tblW w:w="5000" w:type="pct"/>
        <w:tblLook w:val="01E0" w:firstRow="1" w:lastRow="1" w:firstColumn="1" w:lastColumn="1" w:noHBand="0" w:noVBand="0"/>
      </w:tblPr>
      <w:tblGrid>
        <w:gridCol w:w="564"/>
        <w:gridCol w:w="4057"/>
        <w:gridCol w:w="2403"/>
        <w:gridCol w:w="2603"/>
      </w:tblGrid>
      <w:tr w:rsidR="007F5869" w:rsidRPr="00CC3D51" w:rsidTr="004417DB">
        <w:trPr>
          <w:trHeight w:val="20"/>
        </w:trPr>
        <w:tc>
          <w:tcPr>
            <w:tcW w:w="293" w:type="pct"/>
            <w:vMerge w:val="restart"/>
            <w:vAlign w:val="center"/>
          </w:tcPr>
          <w:p w:rsidR="007F5869" w:rsidRPr="00CC3D51" w:rsidRDefault="007F5869" w:rsidP="004417DB">
            <w:pPr>
              <w:pStyle w:val="af3"/>
              <w:widowControl w:val="0"/>
              <w:spacing w:after="0" w:line="240" w:lineRule="auto"/>
              <w:ind w:left="0"/>
              <w:jc w:val="both"/>
              <w:rPr>
                <w:rFonts w:ascii="Times New Roman" w:hAnsi="Times New Roman"/>
                <w:b/>
                <w:bCs/>
                <w:sz w:val="24"/>
                <w:szCs w:val="24"/>
              </w:rPr>
            </w:pPr>
            <w:r w:rsidRPr="00CC3D51">
              <w:rPr>
                <w:rFonts w:ascii="Times New Roman" w:hAnsi="Times New Roman"/>
                <w:b/>
                <w:bCs/>
                <w:sz w:val="24"/>
                <w:szCs w:val="24"/>
              </w:rPr>
              <w:t>№ п/п</w:t>
            </w:r>
          </w:p>
        </w:tc>
        <w:tc>
          <w:tcPr>
            <w:tcW w:w="2107" w:type="pct"/>
            <w:vMerge w:val="restart"/>
            <w:tcBorders>
              <w:tl2br w:val="single" w:sz="4" w:space="0" w:color="auto"/>
            </w:tcBorders>
          </w:tcPr>
          <w:p w:rsidR="007F5869" w:rsidRPr="00CC3D51" w:rsidRDefault="007F5869" w:rsidP="004417DB">
            <w:pPr>
              <w:pStyle w:val="af3"/>
              <w:widowControl w:val="0"/>
              <w:spacing w:after="0" w:line="240" w:lineRule="auto"/>
              <w:ind w:left="0"/>
              <w:jc w:val="right"/>
              <w:rPr>
                <w:rFonts w:ascii="Times New Roman" w:hAnsi="Times New Roman"/>
                <w:sz w:val="24"/>
                <w:szCs w:val="24"/>
              </w:rPr>
            </w:pPr>
            <w:r w:rsidRPr="00CC3D51">
              <w:rPr>
                <w:rFonts w:ascii="Times New Roman" w:hAnsi="Times New Roman"/>
                <w:b/>
                <w:sz w:val="24"/>
                <w:szCs w:val="24"/>
              </w:rPr>
              <w:t xml:space="preserve">Наименование участника </w:t>
            </w:r>
          </w:p>
          <w:p w:rsidR="007F5869" w:rsidRPr="00CC3D51" w:rsidRDefault="007F5869" w:rsidP="004417DB">
            <w:pPr>
              <w:pStyle w:val="af3"/>
              <w:widowControl w:val="0"/>
              <w:spacing w:after="0" w:line="240" w:lineRule="auto"/>
              <w:ind w:left="0"/>
              <w:jc w:val="both"/>
              <w:rPr>
                <w:rFonts w:ascii="Times New Roman" w:hAnsi="Times New Roman"/>
                <w:sz w:val="24"/>
                <w:szCs w:val="24"/>
              </w:rPr>
            </w:pPr>
          </w:p>
          <w:p w:rsidR="007F5869" w:rsidRPr="00CC3D51" w:rsidRDefault="007F5869" w:rsidP="004417DB">
            <w:pPr>
              <w:pStyle w:val="af3"/>
              <w:widowControl w:val="0"/>
              <w:spacing w:after="0" w:line="240" w:lineRule="auto"/>
              <w:ind w:left="0"/>
              <w:jc w:val="both"/>
              <w:rPr>
                <w:rFonts w:ascii="Times New Roman" w:hAnsi="Times New Roman"/>
                <w:b/>
                <w:bCs/>
                <w:sz w:val="24"/>
                <w:szCs w:val="24"/>
              </w:rPr>
            </w:pPr>
          </w:p>
          <w:p w:rsidR="007F5869" w:rsidRPr="00CC3D51" w:rsidRDefault="007F5869" w:rsidP="004417DB">
            <w:pPr>
              <w:pStyle w:val="af3"/>
              <w:widowControl w:val="0"/>
              <w:spacing w:after="0" w:line="240" w:lineRule="auto"/>
              <w:ind w:left="0"/>
              <w:jc w:val="both"/>
              <w:rPr>
                <w:rFonts w:ascii="Times New Roman" w:hAnsi="Times New Roman"/>
                <w:b/>
                <w:bCs/>
                <w:sz w:val="24"/>
                <w:szCs w:val="24"/>
              </w:rPr>
            </w:pPr>
          </w:p>
          <w:p w:rsidR="007F5869" w:rsidRPr="00CC3D51" w:rsidRDefault="007F5869" w:rsidP="004417DB">
            <w:pPr>
              <w:pStyle w:val="af3"/>
              <w:widowControl w:val="0"/>
              <w:spacing w:after="0" w:line="240" w:lineRule="auto"/>
              <w:ind w:left="0"/>
              <w:jc w:val="both"/>
              <w:rPr>
                <w:rFonts w:ascii="Times New Roman" w:hAnsi="Times New Roman"/>
                <w:b/>
                <w:bCs/>
                <w:sz w:val="24"/>
                <w:szCs w:val="24"/>
              </w:rPr>
            </w:pPr>
          </w:p>
          <w:p w:rsidR="007F5869" w:rsidRPr="00CC3D51" w:rsidRDefault="007F5869" w:rsidP="004417DB">
            <w:pPr>
              <w:pStyle w:val="af3"/>
              <w:widowControl w:val="0"/>
              <w:spacing w:after="0" w:line="240" w:lineRule="auto"/>
              <w:ind w:left="0"/>
              <w:rPr>
                <w:rFonts w:ascii="Times New Roman" w:hAnsi="Times New Roman"/>
                <w:b/>
                <w:bCs/>
                <w:sz w:val="24"/>
                <w:szCs w:val="24"/>
              </w:rPr>
            </w:pPr>
            <w:r w:rsidRPr="00CC3D51">
              <w:rPr>
                <w:rFonts w:ascii="Times New Roman" w:hAnsi="Times New Roman"/>
                <w:b/>
                <w:bCs/>
                <w:sz w:val="24"/>
                <w:szCs w:val="24"/>
              </w:rPr>
              <w:t>Ф.И.О. Члена Единой комиссии</w:t>
            </w:r>
          </w:p>
        </w:tc>
        <w:tc>
          <w:tcPr>
            <w:tcW w:w="1248" w:type="pct"/>
            <w:vAlign w:val="center"/>
          </w:tcPr>
          <w:p w:rsidR="007F5869" w:rsidRPr="00CC3D51" w:rsidRDefault="007F5869" w:rsidP="00A939E6">
            <w:pPr>
              <w:pStyle w:val="af3"/>
              <w:widowControl w:val="0"/>
              <w:tabs>
                <w:tab w:val="left" w:pos="851"/>
              </w:tabs>
              <w:spacing w:after="0" w:line="240" w:lineRule="auto"/>
              <w:ind w:left="0"/>
              <w:jc w:val="center"/>
              <w:rPr>
                <w:rFonts w:ascii="Times New Roman" w:hAnsi="Times New Roman"/>
                <w:b/>
                <w:sz w:val="24"/>
                <w:szCs w:val="24"/>
              </w:rPr>
            </w:pPr>
            <w:r w:rsidRPr="0018540D">
              <w:rPr>
                <w:rFonts w:ascii="Times New Roman" w:hAnsi="Times New Roman"/>
                <w:b/>
                <w:color w:val="000000" w:themeColor="text1"/>
                <w:sz w:val="24"/>
                <w:szCs w:val="24"/>
              </w:rPr>
              <w:t>ООО «КПГ-инженерный сервис»</w:t>
            </w:r>
          </w:p>
        </w:tc>
        <w:tc>
          <w:tcPr>
            <w:tcW w:w="1352" w:type="pct"/>
            <w:vAlign w:val="center"/>
          </w:tcPr>
          <w:p w:rsidR="007F5869" w:rsidRPr="00CC3D51" w:rsidRDefault="007F5869" w:rsidP="00A939E6">
            <w:pPr>
              <w:pStyle w:val="af3"/>
              <w:widowControl w:val="0"/>
              <w:spacing w:after="0" w:line="240" w:lineRule="auto"/>
              <w:ind w:left="24" w:right="-2"/>
              <w:jc w:val="center"/>
              <w:rPr>
                <w:rFonts w:ascii="Times New Roman" w:hAnsi="Times New Roman"/>
                <w:b/>
                <w:bCs/>
                <w:sz w:val="24"/>
                <w:szCs w:val="24"/>
              </w:rPr>
            </w:pPr>
            <w:r w:rsidRPr="0018540D">
              <w:rPr>
                <w:rFonts w:ascii="Times New Roman" w:hAnsi="Times New Roman"/>
                <w:b/>
                <w:color w:val="000000" w:themeColor="text1"/>
                <w:sz w:val="24"/>
                <w:szCs w:val="24"/>
              </w:rPr>
              <w:t>ООО «</w:t>
            </w:r>
            <w:proofErr w:type="spellStart"/>
            <w:r w:rsidRPr="0018540D">
              <w:rPr>
                <w:rFonts w:ascii="Times New Roman" w:hAnsi="Times New Roman"/>
                <w:b/>
                <w:color w:val="000000" w:themeColor="text1"/>
                <w:sz w:val="24"/>
                <w:szCs w:val="24"/>
              </w:rPr>
              <w:t>Промэксплуатация</w:t>
            </w:r>
            <w:proofErr w:type="spellEnd"/>
            <w:r w:rsidRPr="0018540D">
              <w:rPr>
                <w:rFonts w:ascii="Times New Roman" w:hAnsi="Times New Roman"/>
                <w:b/>
                <w:color w:val="000000" w:themeColor="text1"/>
                <w:sz w:val="24"/>
                <w:szCs w:val="24"/>
              </w:rPr>
              <w:t>»</w:t>
            </w:r>
          </w:p>
        </w:tc>
      </w:tr>
      <w:tr w:rsidR="007F5869" w:rsidRPr="00CC3D51" w:rsidTr="004417DB">
        <w:trPr>
          <w:trHeight w:val="20"/>
        </w:trPr>
        <w:tc>
          <w:tcPr>
            <w:tcW w:w="293" w:type="pct"/>
            <w:vMerge/>
            <w:vAlign w:val="center"/>
          </w:tcPr>
          <w:p w:rsidR="007F5869" w:rsidRPr="00CC3D51" w:rsidRDefault="007F5869" w:rsidP="004417DB">
            <w:pPr>
              <w:pStyle w:val="af3"/>
              <w:widowControl w:val="0"/>
              <w:spacing w:after="0" w:line="240" w:lineRule="auto"/>
              <w:ind w:left="0"/>
              <w:jc w:val="both"/>
              <w:rPr>
                <w:rFonts w:ascii="Times New Roman" w:hAnsi="Times New Roman"/>
                <w:b/>
                <w:bCs/>
                <w:sz w:val="24"/>
                <w:szCs w:val="24"/>
              </w:rPr>
            </w:pPr>
          </w:p>
        </w:tc>
        <w:tc>
          <w:tcPr>
            <w:tcW w:w="2107" w:type="pct"/>
            <w:vMerge/>
            <w:tcBorders>
              <w:tl2br w:val="single" w:sz="4" w:space="0" w:color="auto"/>
            </w:tcBorders>
          </w:tcPr>
          <w:p w:rsidR="007F5869" w:rsidRPr="00CC3D51" w:rsidRDefault="007F5869" w:rsidP="004417DB">
            <w:pPr>
              <w:pStyle w:val="af3"/>
              <w:widowControl w:val="0"/>
              <w:spacing w:after="0" w:line="240" w:lineRule="auto"/>
              <w:ind w:left="0"/>
              <w:jc w:val="both"/>
              <w:rPr>
                <w:rFonts w:ascii="Times New Roman" w:hAnsi="Times New Roman"/>
                <w:b/>
                <w:sz w:val="24"/>
                <w:szCs w:val="24"/>
              </w:rPr>
            </w:pPr>
          </w:p>
        </w:tc>
        <w:tc>
          <w:tcPr>
            <w:tcW w:w="2600" w:type="pct"/>
            <w:gridSpan w:val="2"/>
            <w:vAlign w:val="center"/>
          </w:tcPr>
          <w:p w:rsidR="007F5869" w:rsidRPr="00CC3D51" w:rsidRDefault="007F5869" w:rsidP="00A939E6">
            <w:pPr>
              <w:pStyle w:val="af3"/>
              <w:widowControl w:val="0"/>
              <w:tabs>
                <w:tab w:val="left" w:pos="851"/>
              </w:tabs>
              <w:spacing w:after="0" w:line="240" w:lineRule="auto"/>
              <w:ind w:left="0"/>
              <w:jc w:val="center"/>
              <w:rPr>
                <w:rFonts w:ascii="Times New Roman" w:hAnsi="Times New Roman"/>
                <w:b/>
                <w:sz w:val="24"/>
                <w:szCs w:val="24"/>
              </w:rPr>
            </w:pPr>
            <w:r w:rsidRPr="00CC3D51">
              <w:rPr>
                <w:rFonts w:ascii="Times New Roman" w:hAnsi="Times New Roman"/>
                <w:b/>
                <w:sz w:val="24"/>
                <w:szCs w:val="24"/>
              </w:rPr>
              <w:t>Количество баллов, присвоенное участнику,</w:t>
            </w:r>
            <w:r w:rsidRPr="00CC3D51">
              <w:rPr>
                <w:rFonts w:ascii="Times New Roman" w:hAnsi="Times New Roman"/>
                <w:b/>
                <w:bCs/>
                <w:sz w:val="24"/>
                <w:szCs w:val="24"/>
              </w:rPr>
              <w:t xml:space="preserve"> с учетом коэффициента значимости</w:t>
            </w:r>
          </w:p>
        </w:tc>
      </w:tr>
      <w:tr w:rsidR="007F5869" w:rsidRPr="00CC3D51" w:rsidTr="004417DB">
        <w:trPr>
          <w:trHeight w:val="20"/>
        </w:trPr>
        <w:tc>
          <w:tcPr>
            <w:tcW w:w="293" w:type="pct"/>
            <w:vAlign w:val="bottom"/>
          </w:tcPr>
          <w:p w:rsidR="007F5869" w:rsidRPr="00CC3D51" w:rsidRDefault="007F5869" w:rsidP="004417DB">
            <w:pPr>
              <w:pStyle w:val="af3"/>
              <w:widowControl w:val="0"/>
              <w:spacing w:after="0" w:line="240" w:lineRule="auto"/>
              <w:ind w:left="0"/>
              <w:jc w:val="both"/>
              <w:rPr>
                <w:rFonts w:ascii="Times New Roman" w:hAnsi="Times New Roman"/>
                <w:bCs/>
                <w:sz w:val="24"/>
                <w:szCs w:val="24"/>
              </w:rPr>
            </w:pPr>
            <w:r w:rsidRPr="00CC3D51">
              <w:rPr>
                <w:rFonts w:ascii="Times New Roman" w:hAnsi="Times New Roman"/>
                <w:bCs/>
                <w:sz w:val="24"/>
                <w:szCs w:val="24"/>
              </w:rPr>
              <w:t>1</w:t>
            </w:r>
          </w:p>
        </w:tc>
        <w:tc>
          <w:tcPr>
            <w:tcW w:w="2107" w:type="pct"/>
          </w:tcPr>
          <w:p w:rsidR="007F5869" w:rsidRPr="00CC3D51" w:rsidRDefault="007F5869" w:rsidP="004417DB">
            <w:pPr>
              <w:pStyle w:val="21"/>
              <w:widowControl w:val="0"/>
              <w:ind w:firstLine="0"/>
              <w:rPr>
                <w:szCs w:val="24"/>
              </w:rPr>
            </w:pPr>
            <w:r w:rsidRPr="00CC3D51">
              <w:rPr>
                <w:szCs w:val="24"/>
              </w:rPr>
              <w:t>Богданов Э.А.</w:t>
            </w:r>
          </w:p>
        </w:tc>
        <w:tc>
          <w:tcPr>
            <w:tcW w:w="1248" w:type="pct"/>
          </w:tcPr>
          <w:p w:rsidR="007F5869" w:rsidRPr="00CC3D51" w:rsidRDefault="007F5869" w:rsidP="00A939E6">
            <w:pPr>
              <w:pStyle w:val="af3"/>
              <w:widowControl w:val="0"/>
              <w:spacing w:after="0" w:line="240" w:lineRule="auto"/>
              <w:ind w:left="0"/>
              <w:jc w:val="center"/>
              <w:rPr>
                <w:rFonts w:ascii="Times New Roman" w:hAnsi="Times New Roman"/>
                <w:bCs/>
                <w:sz w:val="24"/>
                <w:szCs w:val="24"/>
              </w:rPr>
            </w:pPr>
            <w:r>
              <w:rPr>
                <w:rFonts w:ascii="Times New Roman" w:hAnsi="Times New Roman"/>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A939E6" w:rsidRPr="00CC3D51" w:rsidTr="004417DB">
        <w:trPr>
          <w:trHeight w:val="20"/>
        </w:trPr>
        <w:tc>
          <w:tcPr>
            <w:tcW w:w="293" w:type="pct"/>
            <w:vAlign w:val="bottom"/>
          </w:tcPr>
          <w:p w:rsidR="00A939E6"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2</w:t>
            </w:r>
          </w:p>
        </w:tc>
        <w:tc>
          <w:tcPr>
            <w:tcW w:w="2107" w:type="pct"/>
          </w:tcPr>
          <w:p w:rsidR="00A939E6" w:rsidRPr="00CC3D51" w:rsidRDefault="00A939E6" w:rsidP="004417DB">
            <w:pPr>
              <w:pStyle w:val="21"/>
              <w:widowControl w:val="0"/>
              <w:ind w:firstLine="0"/>
              <w:rPr>
                <w:szCs w:val="24"/>
              </w:rPr>
            </w:pPr>
            <w:proofErr w:type="spellStart"/>
            <w:r w:rsidRPr="00B40F1E">
              <w:rPr>
                <w:szCs w:val="24"/>
              </w:rPr>
              <w:t>Стерлев</w:t>
            </w:r>
            <w:proofErr w:type="spellEnd"/>
            <w:r w:rsidRPr="00B40F1E">
              <w:rPr>
                <w:szCs w:val="24"/>
              </w:rPr>
              <w:t xml:space="preserve"> А.И.</w:t>
            </w:r>
          </w:p>
        </w:tc>
        <w:tc>
          <w:tcPr>
            <w:tcW w:w="1248" w:type="pct"/>
          </w:tcPr>
          <w:p w:rsidR="00A939E6" w:rsidRDefault="00A939E6" w:rsidP="00A939E6">
            <w:pPr>
              <w:pStyle w:val="af3"/>
              <w:widowControl w:val="0"/>
              <w:spacing w:after="0" w:line="240" w:lineRule="auto"/>
              <w:ind w:left="0"/>
              <w:jc w:val="center"/>
              <w:rPr>
                <w:rFonts w:ascii="Times New Roman" w:hAnsi="Times New Roman"/>
                <w:bCs/>
                <w:sz w:val="24"/>
                <w:szCs w:val="24"/>
              </w:rPr>
            </w:pPr>
            <w:r>
              <w:rPr>
                <w:rFonts w:ascii="Times New Roman" w:hAnsi="Times New Roman"/>
                <w:bCs/>
                <w:sz w:val="24"/>
                <w:szCs w:val="24"/>
              </w:rPr>
              <w:t>40</w:t>
            </w:r>
          </w:p>
        </w:tc>
        <w:tc>
          <w:tcPr>
            <w:tcW w:w="1352" w:type="pct"/>
          </w:tcPr>
          <w:p w:rsidR="00A939E6" w:rsidRPr="002A5C0E" w:rsidRDefault="00A939E6" w:rsidP="00A939E6">
            <w:pPr>
              <w:spacing w:after="0" w:line="240" w:lineRule="auto"/>
              <w:jc w:val="center"/>
              <w:rPr>
                <w:bCs/>
                <w:sz w:val="24"/>
                <w:szCs w:val="24"/>
              </w:rPr>
            </w:pPr>
            <w:r>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3</w:t>
            </w:r>
          </w:p>
        </w:tc>
        <w:tc>
          <w:tcPr>
            <w:tcW w:w="2107" w:type="pct"/>
            <w:vAlign w:val="center"/>
          </w:tcPr>
          <w:p w:rsidR="007F5869" w:rsidRPr="00CC3D51" w:rsidRDefault="007F5869" w:rsidP="004417DB">
            <w:pPr>
              <w:pStyle w:val="21"/>
              <w:widowControl w:val="0"/>
              <w:ind w:firstLine="0"/>
              <w:rPr>
                <w:szCs w:val="24"/>
              </w:rPr>
            </w:pPr>
            <w:r w:rsidRPr="00CC3D51">
              <w:rPr>
                <w:szCs w:val="24"/>
              </w:rPr>
              <w:t>Соколовский З.С.</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4</w:t>
            </w:r>
          </w:p>
        </w:tc>
        <w:tc>
          <w:tcPr>
            <w:tcW w:w="2107" w:type="pct"/>
          </w:tcPr>
          <w:p w:rsidR="007F5869" w:rsidRPr="00CC3D51" w:rsidRDefault="00A939E6" w:rsidP="004417DB">
            <w:pPr>
              <w:pStyle w:val="21"/>
              <w:widowControl w:val="0"/>
              <w:ind w:firstLine="0"/>
              <w:rPr>
                <w:szCs w:val="24"/>
              </w:rPr>
            </w:pPr>
            <w:r>
              <w:rPr>
                <w:szCs w:val="24"/>
              </w:rPr>
              <w:t>Тюрина И.В.</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5</w:t>
            </w:r>
          </w:p>
        </w:tc>
        <w:tc>
          <w:tcPr>
            <w:tcW w:w="2107" w:type="pct"/>
          </w:tcPr>
          <w:p w:rsidR="007F5869" w:rsidRPr="00CC3D51" w:rsidRDefault="007F5869" w:rsidP="004417DB">
            <w:pPr>
              <w:pStyle w:val="21"/>
              <w:widowControl w:val="0"/>
              <w:ind w:firstLine="0"/>
              <w:rPr>
                <w:szCs w:val="24"/>
              </w:rPr>
            </w:pPr>
            <w:proofErr w:type="spellStart"/>
            <w:r w:rsidRPr="00CC3D51">
              <w:rPr>
                <w:szCs w:val="24"/>
              </w:rPr>
              <w:t>Яхонтова</w:t>
            </w:r>
            <w:proofErr w:type="spellEnd"/>
            <w:r w:rsidRPr="00CC3D51">
              <w:rPr>
                <w:szCs w:val="24"/>
              </w:rPr>
              <w:t xml:space="preserve"> Н.Ю.</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6</w:t>
            </w:r>
          </w:p>
        </w:tc>
        <w:tc>
          <w:tcPr>
            <w:tcW w:w="2107" w:type="pct"/>
          </w:tcPr>
          <w:p w:rsidR="007F5869" w:rsidRPr="00CC3D51" w:rsidRDefault="00A939E6" w:rsidP="004417DB">
            <w:pPr>
              <w:pStyle w:val="21"/>
              <w:widowControl w:val="0"/>
              <w:ind w:firstLine="0"/>
              <w:rPr>
                <w:szCs w:val="24"/>
              </w:rPr>
            </w:pPr>
            <w:r>
              <w:rPr>
                <w:szCs w:val="24"/>
              </w:rPr>
              <w:t>Яковлев П.А.</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7</w:t>
            </w:r>
          </w:p>
        </w:tc>
        <w:tc>
          <w:tcPr>
            <w:tcW w:w="2107" w:type="pct"/>
          </w:tcPr>
          <w:p w:rsidR="007F5869" w:rsidRPr="00CC3D51" w:rsidRDefault="007F5869" w:rsidP="004417DB">
            <w:pPr>
              <w:pStyle w:val="21"/>
              <w:widowControl w:val="0"/>
              <w:ind w:firstLine="0"/>
              <w:rPr>
                <w:szCs w:val="24"/>
              </w:rPr>
            </w:pPr>
            <w:r w:rsidRPr="00CC3D51">
              <w:rPr>
                <w:szCs w:val="24"/>
              </w:rPr>
              <w:t>Еркина Е.В.</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8</w:t>
            </w:r>
          </w:p>
        </w:tc>
        <w:tc>
          <w:tcPr>
            <w:tcW w:w="2107" w:type="pct"/>
          </w:tcPr>
          <w:p w:rsidR="007F5869" w:rsidRPr="00CC3D51" w:rsidRDefault="007F5869" w:rsidP="004417DB">
            <w:pPr>
              <w:pStyle w:val="21"/>
              <w:widowControl w:val="0"/>
              <w:ind w:firstLine="0"/>
              <w:rPr>
                <w:szCs w:val="24"/>
              </w:rPr>
            </w:pPr>
            <w:r w:rsidRPr="00CC3D51">
              <w:rPr>
                <w:szCs w:val="24"/>
              </w:rPr>
              <w:t>Горлова С.А.</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vAlign w:val="bottom"/>
          </w:tcPr>
          <w:p w:rsidR="007F5869" w:rsidRPr="00CC3D51" w:rsidRDefault="00A939E6" w:rsidP="004417DB">
            <w:pPr>
              <w:pStyle w:val="af3"/>
              <w:widowControl w:val="0"/>
              <w:spacing w:after="0" w:line="240" w:lineRule="auto"/>
              <w:ind w:left="0"/>
              <w:jc w:val="both"/>
              <w:rPr>
                <w:rFonts w:ascii="Times New Roman" w:hAnsi="Times New Roman"/>
                <w:bCs/>
                <w:sz w:val="24"/>
                <w:szCs w:val="24"/>
              </w:rPr>
            </w:pPr>
            <w:r>
              <w:rPr>
                <w:rFonts w:ascii="Times New Roman" w:hAnsi="Times New Roman"/>
                <w:bCs/>
                <w:sz w:val="24"/>
                <w:szCs w:val="24"/>
              </w:rPr>
              <w:t>9</w:t>
            </w:r>
          </w:p>
        </w:tc>
        <w:tc>
          <w:tcPr>
            <w:tcW w:w="2107" w:type="pct"/>
          </w:tcPr>
          <w:p w:rsidR="007F5869" w:rsidRPr="00CC3D51" w:rsidRDefault="007F5869" w:rsidP="004417DB">
            <w:pPr>
              <w:pStyle w:val="21"/>
              <w:widowControl w:val="0"/>
              <w:ind w:firstLine="0"/>
              <w:rPr>
                <w:szCs w:val="24"/>
              </w:rPr>
            </w:pPr>
            <w:proofErr w:type="spellStart"/>
            <w:r w:rsidRPr="00CC3D51">
              <w:rPr>
                <w:szCs w:val="24"/>
              </w:rPr>
              <w:t>Тыжневая</w:t>
            </w:r>
            <w:proofErr w:type="spellEnd"/>
            <w:r w:rsidRPr="00CC3D51">
              <w:rPr>
                <w:szCs w:val="24"/>
              </w:rPr>
              <w:t xml:space="preserve"> А.В.</w:t>
            </w:r>
          </w:p>
        </w:tc>
        <w:tc>
          <w:tcPr>
            <w:tcW w:w="1248" w:type="pct"/>
          </w:tcPr>
          <w:p w:rsidR="007F5869" w:rsidRDefault="007F5869" w:rsidP="00A939E6">
            <w:pPr>
              <w:spacing w:after="0" w:line="240" w:lineRule="auto"/>
              <w:jc w:val="center"/>
            </w:pPr>
            <w:r w:rsidRPr="00931DC4">
              <w:rPr>
                <w:bCs/>
                <w:sz w:val="24"/>
                <w:szCs w:val="24"/>
              </w:rPr>
              <w:t>40</w:t>
            </w:r>
          </w:p>
        </w:tc>
        <w:tc>
          <w:tcPr>
            <w:tcW w:w="1352" w:type="pct"/>
          </w:tcPr>
          <w:p w:rsidR="007F5869" w:rsidRDefault="007F5869" w:rsidP="00A939E6">
            <w:pPr>
              <w:spacing w:after="0" w:line="240" w:lineRule="auto"/>
              <w:jc w:val="center"/>
            </w:pPr>
            <w:r w:rsidRPr="002A5C0E">
              <w:rPr>
                <w:bCs/>
                <w:sz w:val="24"/>
                <w:szCs w:val="24"/>
              </w:rPr>
              <w:t>40</w:t>
            </w:r>
          </w:p>
        </w:tc>
      </w:tr>
      <w:tr w:rsidR="007F5869" w:rsidRPr="00CC3D51" w:rsidTr="004417DB">
        <w:trPr>
          <w:trHeight w:val="20"/>
        </w:trPr>
        <w:tc>
          <w:tcPr>
            <w:tcW w:w="293" w:type="pct"/>
          </w:tcPr>
          <w:p w:rsidR="007F5869" w:rsidRPr="00CC3D51" w:rsidRDefault="007F5869" w:rsidP="004417DB">
            <w:pPr>
              <w:pStyle w:val="af3"/>
              <w:widowControl w:val="0"/>
              <w:spacing w:after="0" w:line="240" w:lineRule="auto"/>
              <w:ind w:left="0"/>
              <w:jc w:val="both"/>
              <w:rPr>
                <w:rFonts w:ascii="Times New Roman" w:hAnsi="Times New Roman"/>
                <w:bCs/>
                <w:sz w:val="24"/>
                <w:szCs w:val="24"/>
              </w:rPr>
            </w:pPr>
          </w:p>
        </w:tc>
        <w:tc>
          <w:tcPr>
            <w:tcW w:w="2107" w:type="pct"/>
          </w:tcPr>
          <w:p w:rsidR="007F5869" w:rsidRPr="00CC3D51" w:rsidRDefault="007F5869" w:rsidP="003F2737">
            <w:pPr>
              <w:pStyle w:val="af3"/>
              <w:widowControl w:val="0"/>
              <w:spacing w:after="0" w:line="240" w:lineRule="auto"/>
              <w:ind w:left="0"/>
              <w:jc w:val="both"/>
              <w:rPr>
                <w:rFonts w:ascii="Times New Roman" w:hAnsi="Times New Roman"/>
                <w:b/>
                <w:bCs/>
                <w:sz w:val="24"/>
                <w:szCs w:val="24"/>
              </w:rPr>
            </w:pPr>
            <w:r w:rsidRPr="00CC3D51">
              <w:rPr>
                <w:rFonts w:ascii="Times New Roman" w:hAnsi="Times New Roman"/>
                <w:b/>
                <w:bCs/>
                <w:sz w:val="24"/>
                <w:szCs w:val="24"/>
              </w:rPr>
              <w:t>Средний балл (ИТОГО:</w:t>
            </w:r>
            <w:r w:rsidR="003F2737">
              <w:rPr>
                <w:rFonts w:ascii="Times New Roman" w:hAnsi="Times New Roman"/>
                <w:b/>
                <w:bCs/>
                <w:sz w:val="24"/>
                <w:szCs w:val="24"/>
              </w:rPr>
              <w:t>9</w:t>
            </w:r>
            <w:r w:rsidRPr="00CC3D51">
              <w:rPr>
                <w:rFonts w:ascii="Times New Roman" w:hAnsi="Times New Roman"/>
                <w:b/>
                <w:bCs/>
                <w:sz w:val="24"/>
                <w:szCs w:val="24"/>
              </w:rPr>
              <w:t>)</w:t>
            </w:r>
          </w:p>
        </w:tc>
        <w:tc>
          <w:tcPr>
            <w:tcW w:w="1248" w:type="pct"/>
          </w:tcPr>
          <w:p w:rsidR="007F5869" w:rsidRPr="00900725" w:rsidRDefault="007F5869" w:rsidP="00A939E6">
            <w:pPr>
              <w:spacing w:after="0" w:line="240" w:lineRule="auto"/>
              <w:jc w:val="center"/>
              <w:rPr>
                <w:b/>
              </w:rPr>
            </w:pPr>
            <w:r w:rsidRPr="00900725">
              <w:rPr>
                <w:b/>
                <w:bCs/>
                <w:sz w:val="24"/>
                <w:szCs w:val="24"/>
              </w:rPr>
              <w:t>40</w:t>
            </w:r>
          </w:p>
        </w:tc>
        <w:tc>
          <w:tcPr>
            <w:tcW w:w="1352" w:type="pct"/>
          </w:tcPr>
          <w:p w:rsidR="007F5869" w:rsidRPr="00CC3D51" w:rsidRDefault="007F5869" w:rsidP="00A939E6">
            <w:pPr>
              <w:widowControl w:val="0"/>
              <w:spacing w:after="0" w:line="240" w:lineRule="auto"/>
              <w:jc w:val="center"/>
              <w:rPr>
                <w:b/>
                <w:sz w:val="24"/>
                <w:szCs w:val="24"/>
              </w:rPr>
            </w:pPr>
            <w:r>
              <w:rPr>
                <w:b/>
                <w:bCs/>
                <w:sz w:val="24"/>
                <w:szCs w:val="24"/>
              </w:rPr>
              <w:t>40</w:t>
            </w:r>
          </w:p>
        </w:tc>
      </w:tr>
    </w:tbl>
    <w:p w:rsidR="003F2737" w:rsidRDefault="003F2737" w:rsidP="007F5869">
      <w:pPr>
        <w:widowControl w:val="0"/>
        <w:autoSpaceDE w:val="0"/>
        <w:autoSpaceDN w:val="0"/>
        <w:adjustRightInd w:val="0"/>
        <w:spacing w:after="0" w:line="240" w:lineRule="auto"/>
        <w:jc w:val="both"/>
        <w:rPr>
          <w:rFonts w:ascii="Times New Roman" w:hAnsi="Times New Roman"/>
          <w:b/>
          <w:sz w:val="24"/>
          <w:szCs w:val="24"/>
        </w:rPr>
      </w:pPr>
    </w:p>
    <w:p w:rsidR="003F2737" w:rsidRDefault="003F2737" w:rsidP="007F5869">
      <w:pPr>
        <w:widowControl w:val="0"/>
        <w:autoSpaceDE w:val="0"/>
        <w:autoSpaceDN w:val="0"/>
        <w:adjustRightInd w:val="0"/>
        <w:spacing w:after="0" w:line="240" w:lineRule="auto"/>
        <w:jc w:val="both"/>
        <w:rPr>
          <w:rFonts w:ascii="Times New Roman" w:hAnsi="Times New Roman"/>
          <w:b/>
          <w:sz w:val="24"/>
          <w:szCs w:val="24"/>
        </w:rPr>
      </w:pPr>
    </w:p>
    <w:p w:rsidR="003F2737" w:rsidRDefault="003F2737" w:rsidP="007F5869">
      <w:pPr>
        <w:widowControl w:val="0"/>
        <w:autoSpaceDE w:val="0"/>
        <w:autoSpaceDN w:val="0"/>
        <w:adjustRightInd w:val="0"/>
        <w:spacing w:after="0" w:line="240" w:lineRule="auto"/>
        <w:jc w:val="both"/>
        <w:rPr>
          <w:rFonts w:ascii="Times New Roman" w:hAnsi="Times New Roman"/>
          <w:b/>
          <w:sz w:val="24"/>
          <w:szCs w:val="24"/>
        </w:rPr>
      </w:pPr>
    </w:p>
    <w:p w:rsidR="002A2113" w:rsidRDefault="002A2113" w:rsidP="007F5869">
      <w:pPr>
        <w:widowControl w:val="0"/>
        <w:autoSpaceDE w:val="0"/>
        <w:autoSpaceDN w:val="0"/>
        <w:adjustRightInd w:val="0"/>
        <w:spacing w:after="0" w:line="240" w:lineRule="auto"/>
        <w:jc w:val="both"/>
        <w:rPr>
          <w:rFonts w:ascii="Times New Roman" w:hAnsi="Times New Roman"/>
          <w:b/>
          <w:sz w:val="24"/>
          <w:szCs w:val="24"/>
        </w:rPr>
      </w:pPr>
    </w:p>
    <w:p w:rsidR="002A2113" w:rsidRDefault="002A2113" w:rsidP="007F5869">
      <w:pPr>
        <w:widowControl w:val="0"/>
        <w:autoSpaceDE w:val="0"/>
        <w:autoSpaceDN w:val="0"/>
        <w:adjustRightInd w:val="0"/>
        <w:spacing w:after="0" w:line="240" w:lineRule="auto"/>
        <w:jc w:val="both"/>
        <w:rPr>
          <w:rFonts w:ascii="Times New Roman" w:hAnsi="Times New Roman"/>
          <w:b/>
          <w:sz w:val="24"/>
          <w:szCs w:val="24"/>
        </w:rPr>
      </w:pPr>
    </w:p>
    <w:p w:rsidR="007F5869" w:rsidRDefault="007F5869" w:rsidP="007F5869">
      <w:pPr>
        <w:widowControl w:val="0"/>
        <w:autoSpaceDE w:val="0"/>
        <w:autoSpaceDN w:val="0"/>
        <w:adjustRightInd w:val="0"/>
        <w:spacing w:after="0" w:line="240" w:lineRule="auto"/>
        <w:jc w:val="both"/>
        <w:rPr>
          <w:rFonts w:ascii="Times New Roman" w:hAnsi="Times New Roman"/>
          <w:b/>
          <w:sz w:val="24"/>
          <w:szCs w:val="24"/>
        </w:rPr>
      </w:pPr>
      <w:r w:rsidRPr="00CC3D51">
        <w:rPr>
          <w:rFonts w:ascii="Times New Roman" w:hAnsi="Times New Roman"/>
          <w:b/>
          <w:sz w:val="24"/>
          <w:szCs w:val="24"/>
        </w:rPr>
        <w:lastRenderedPageBreak/>
        <w:t xml:space="preserve">Критерий 3 </w:t>
      </w:r>
      <w:r w:rsidRPr="0018540D">
        <w:rPr>
          <w:rFonts w:ascii="Times New Roman" w:hAnsi="Times New Roman" w:cs="Times New Roman"/>
          <w:b/>
          <w:color w:val="000000" w:themeColor="text1"/>
          <w:sz w:val="24"/>
          <w:szCs w:val="24"/>
        </w:rPr>
        <w:t>Квалификация участника конкурса</w:t>
      </w:r>
      <w:r>
        <w:rPr>
          <w:rFonts w:ascii="Times New Roman" w:hAnsi="Times New Roman"/>
          <w:b/>
          <w:sz w:val="24"/>
          <w:szCs w:val="24"/>
        </w:rPr>
        <w:t xml:space="preserve">, </w:t>
      </w:r>
      <w:r w:rsidRPr="00CC3D51">
        <w:rPr>
          <w:rFonts w:ascii="Times New Roman" w:hAnsi="Times New Roman"/>
          <w:b/>
          <w:sz w:val="24"/>
          <w:szCs w:val="24"/>
        </w:rPr>
        <w:t xml:space="preserve">максимально </w:t>
      </w:r>
      <w:r>
        <w:rPr>
          <w:rFonts w:ascii="Times New Roman" w:hAnsi="Times New Roman"/>
          <w:b/>
          <w:sz w:val="24"/>
          <w:szCs w:val="24"/>
        </w:rPr>
        <w:t>30</w:t>
      </w:r>
      <w:r w:rsidRPr="00CC3D51">
        <w:rPr>
          <w:rFonts w:ascii="Times New Roman" w:hAnsi="Times New Roman"/>
          <w:b/>
          <w:sz w:val="24"/>
          <w:szCs w:val="24"/>
        </w:rPr>
        <w:t xml:space="preserve"> баллов</w:t>
      </w:r>
    </w:p>
    <w:p w:rsidR="007F5869" w:rsidRPr="00CC3D51" w:rsidRDefault="007F5869" w:rsidP="003F2737">
      <w:pPr>
        <w:widowControl w:val="0"/>
        <w:tabs>
          <w:tab w:val="num" w:pos="0"/>
          <w:tab w:val="num" w:pos="360"/>
          <w:tab w:val="num" w:pos="567"/>
        </w:tabs>
        <w:spacing w:after="0" w:line="240" w:lineRule="auto"/>
        <w:jc w:val="both"/>
        <w:rPr>
          <w:rFonts w:ascii="Times New Roman" w:hAnsi="Times New Roman"/>
          <w:sz w:val="24"/>
          <w:szCs w:val="24"/>
        </w:rPr>
      </w:pPr>
      <w:r w:rsidRPr="00CC3D51">
        <w:rPr>
          <w:rFonts w:ascii="Times New Roman" w:hAnsi="Times New Roman"/>
          <w:sz w:val="24"/>
          <w:szCs w:val="24"/>
        </w:rPr>
        <w:t>Коэффициент значимости критерия - 0,</w:t>
      </w:r>
      <w:r>
        <w:rPr>
          <w:rFonts w:ascii="Times New Roman" w:hAnsi="Times New Roman"/>
          <w:sz w:val="24"/>
          <w:szCs w:val="24"/>
        </w:rPr>
        <w:t>3</w:t>
      </w:r>
      <w:r w:rsidRPr="00CC3D51">
        <w:rPr>
          <w:rFonts w:ascii="Times New Roman" w:hAnsi="Times New Roman"/>
          <w:sz w:val="24"/>
          <w:szCs w:val="24"/>
        </w:rPr>
        <w:t>.</w:t>
      </w:r>
    </w:p>
    <w:p w:rsidR="007F5869" w:rsidRPr="00CC3D51" w:rsidRDefault="00F26137" w:rsidP="007F5869">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 xml:space="preserve">Расчет </w:t>
      </w:r>
      <w:r w:rsidR="007F5869" w:rsidRPr="00CC3D51">
        <w:rPr>
          <w:rFonts w:ascii="Times New Roman" w:hAnsi="Times New Roman"/>
          <w:b/>
          <w:sz w:val="24"/>
          <w:szCs w:val="24"/>
        </w:rPr>
        <w:t>баллов:</w:t>
      </w:r>
    </w:p>
    <w:tbl>
      <w:tblPr>
        <w:tblStyle w:val="a6"/>
        <w:tblW w:w="5000" w:type="pct"/>
        <w:tblLayout w:type="fixed"/>
        <w:tblLook w:val="04A0" w:firstRow="1" w:lastRow="0" w:firstColumn="1" w:lastColumn="0" w:noHBand="0" w:noVBand="1"/>
      </w:tblPr>
      <w:tblGrid>
        <w:gridCol w:w="5093"/>
        <w:gridCol w:w="2353"/>
        <w:gridCol w:w="2181"/>
      </w:tblGrid>
      <w:tr w:rsidR="008E7386" w:rsidRPr="00CC3D51" w:rsidTr="00F26137">
        <w:tc>
          <w:tcPr>
            <w:tcW w:w="2644" w:type="pct"/>
            <w:tcBorders>
              <w:tl2br w:val="single" w:sz="4" w:space="0" w:color="auto"/>
            </w:tcBorders>
            <w:vAlign w:val="center"/>
          </w:tcPr>
          <w:p w:rsidR="00BD446C" w:rsidRDefault="00BD446C" w:rsidP="00826B2B">
            <w:pPr>
              <w:widowControl w:val="0"/>
              <w:spacing w:after="0" w:line="240" w:lineRule="auto"/>
              <w:jc w:val="right"/>
              <w:rPr>
                <w:b/>
                <w:sz w:val="24"/>
                <w:szCs w:val="24"/>
              </w:rPr>
            </w:pPr>
            <w:r w:rsidRPr="00CC3D51">
              <w:rPr>
                <w:b/>
                <w:sz w:val="24"/>
                <w:szCs w:val="24"/>
              </w:rPr>
              <w:t>Наименование участника</w:t>
            </w:r>
          </w:p>
          <w:p w:rsidR="00826B2B" w:rsidRDefault="00826B2B" w:rsidP="00826B2B">
            <w:pPr>
              <w:widowControl w:val="0"/>
              <w:spacing w:after="0" w:line="240" w:lineRule="auto"/>
              <w:jc w:val="right"/>
              <w:rPr>
                <w:b/>
                <w:sz w:val="24"/>
                <w:szCs w:val="24"/>
              </w:rPr>
            </w:pPr>
          </w:p>
          <w:p w:rsidR="00BD446C" w:rsidRPr="00CC3D51" w:rsidRDefault="00BD446C" w:rsidP="00BD446C">
            <w:pPr>
              <w:widowControl w:val="0"/>
              <w:spacing w:after="0" w:line="240" w:lineRule="auto"/>
              <w:rPr>
                <w:sz w:val="24"/>
                <w:szCs w:val="24"/>
              </w:rPr>
            </w:pPr>
            <w:r>
              <w:rPr>
                <w:b/>
                <w:sz w:val="24"/>
                <w:szCs w:val="24"/>
              </w:rPr>
              <w:t>Критерий</w:t>
            </w:r>
          </w:p>
        </w:tc>
        <w:tc>
          <w:tcPr>
            <w:tcW w:w="1222" w:type="pct"/>
            <w:vAlign w:val="center"/>
          </w:tcPr>
          <w:p w:rsidR="007F5869" w:rsidRPr="0018540D" w:rsidRDefault="007F5869" w:rsidP="00BD446C">
            <w:pPr>
              <w:widowControl w:val="0"/>
              <w:spacing w:after="0" w:line="240" w:lineRule="auto"/>
              <w:jc w:val="center"/>
              <w:rPr>
                <w:b/>
                <w:color w:val="000000" w:themeColor="text1"/>
                <w:sz w:val="24"/>
                <w:szCs w:val="24"/>
              </w:rPr>
            </w:pPr>
            <w:r w:rsidRPr="0018540D">
              <w:rPr>
                <w:b/>
                <w:color w:val="000000" w:themeColor="text1"/>
                <w:sz w:val="24"/>
                <w:szCs w:val="24"/>
              </w:rPr>
              <w:t>ООО «КПГ-инженерный сервис»</w:t>
            </w:r>
          </w:p>
        </w:tc>
        <w:tc>
          <w:tcPr>
            <w:tcW w:w="1133" w:type="pct"/>
            <w:vAlign w:val="center"/>
          </w:tcPr>
          <w:p w:rsidR="007F5869" w:rsidRPr="00CC3D51" w:rsidRDefault="007F5869" w:rsidP="00BD446C">
            <w:pPr>
              <w:widowControl w:val="0"/>
              <w:spacing w:after="0" w:line="240" w:lineRule="auto"/>
              <w:jc w:val="center"/>
              <w:rPr>
                <w:sz w:val="24"/>
                <w:szCs w:val="24"/>
              </w:rPr>
            </w:pPr>
            <w:r w:rsidRPr="0018540D">
              <w:rPr>
                <w:b/>
                <w:color w:val="000000" w:themeColor="text1"/>
                <w:sz w:val="24"/>
                <w:szCs w:val="24"/>
              </w:rPr>
              <w:t>ООО «</w:t>
            </w:r>
            <w:proofErr w:type="spellStart"/>
            <w:r w:rsidRPr="0018540D">
              <w:rPr>
                <w:b/>
                <w:color w:val="000000" w:themeColor="text1"/>
                <w:sz w:val="24"/>
                <w:szCs w:val="24"/>
              </w:rPr>
              <w:t>Промэксплуатация</w:t>
            </w:r>
            <w:proofErr w:type="spellEnd"/>
            <w:r w:rsidRPr="0018540D">
              <w:rPr>
                <w:b/>
                <w:color w:val="000000" w:themeColor="text1"/>
                <w:sz w:val="24"/>
                <w:szCs w:val="24"/>
              </w:rPr>
              <w:t>»</w:t>
            </w:r>
          </w:p>
        </w:tc>
      </w:tr>
      <w:tr w:rsidR="008E7386" w:rsidRPr="00CC3D51" w:rsidTr="00F26137">
        <w:tc>
          <w:tcPr>
            <w:tcW w:w="2644" w:type="pct"/>
            <w:vAlign w:val="center"/>
          </w:tcPr>
          <w:p w:rsidR="008E7386" w:rsidRPr="0018540D" w:rsidRDefault="008E7386" w:rsidP="004417DB">
            <w:pPr>
              <w:spacing w:after="0" w:line="240" w:lineRule="auto"/>
              <w:ind w:left="-63"/>
              <w:rPr>
                <w:color w:val="000000" w:themeColor="text1"/>
                <w:sz w:val="24"/>
                <w:szCs w:val="24"/>
              </w:rPr>
            </w:pPr>
            <w:r w:rsidRPr="0018540D">
              <w:rPr>
                <w:rFonts w:eastAsia="TimesNewRomanPSMT"/>
                <w:color w:val="000000" w:themeColor="text1"/>
                <w:sz w:val="24"/>
                <w:szCs w:val="24"/>
              </w:rPr>
              <w:t>Наличие работников, аттестованных по электробезопасности не ниже II группы</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10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8E7386" w:rsidRPr="00CC3D51" w:rsidTr="00F26137">
        <w:tc>
          <w:tcPr>
            <w:tcW w:w="2644" w:type="pct"/>
            <w:vAlign w:val="center"/>
          </w:tcPr>
          <w:p w:rsidR="008E7386" w:rsidRPr="0018540D" w:rsidRDefault="008E7386" w:rsidP="004417DB">
            <w:pPr>
              <w:spacing w:after="0" w:line="240" w:lineRule="auto"/>
              <w:ind w:left="-63"/>
              <w:rPr>
                <w:color w:val="000000" w:themeColor="text1"/>
                <w:sz w:val="24"/>
                <w:szCs w:val="24"/>
              </w:rPr>
            </w:pPr>
            <w:r w:rsidRPr="0018540D">
              <w:rPr>
                <w:rFonts w:eastAsia="TimesNewRomanPSMT"/>
                <w:color w:val="000000" w:themeColor="text1"/>
                <w:sz w:val="24"/>
                <w:szCs w:val="24"/>
              </w:rPr>
              <w:t>Наличие работников, аттестованных по правилам безопасности на ТЭУ</w:t>
            </w:r>
          </w:p>
        </w:tc>
        <w:tc>
          <w:tcPr>
            <w:tcW w:w="1222" w:type="pct"/>
            <w:vAlign w:val="center"/>
          </w:tcPr>
          <w:p w:rsidR="008E7386" w:rsidRPr="0018540D" w:rsidRDefault="008E7386" w:rsidP="004417DB">
            <w:pPr>
              <w:spacing w:after="0" w:line="240" w:lineRule="auto"/>
              <w:jc w:val="center"/>
              <w:rPr>
                <w:sz w:val="24"/>
                <w:szCs w:val="24"/>
              </w:rPr>
            </w:pPr>
            <w:r>
              <w:rPr>
                <w:sz w:val="24"/>
                <w:szCs w:val="24"/>
              </w:rPr>
              <w:t>8</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8E7386" w:rsidRPr="00CC3D51" w:rsidTr="00F26137">
        <w:tc>
          <w:tcPr>
            <w:tcW w:w="2644" w:type="pct"/>
            <w:vAlign w:val="center"/>
          </w:tcPr>
          <w:p w:rsidR="008E7386" w:rsidRPr="0018540D" w:rsidRDefault="008E7386" w:rsidP="004417DB">
            <w:pPr>
              <w:spacing w:after="0" w:line="240" w:lineRule="auto"/>
              <w:ind w:left="-63"/>
              <w:rPr>
                <w:color w:val="000000" w:themeColor="text1"/>
                <w:sz w:val="24"/>
                <w:szCs w:val="24"/>
              </w:rPr>
            </w:pPr>
            <w:r w:rsidRPr="0018540D">
              <w:rPr>
                <w:color w:val="000000" w:themeColor="text1"/>
                <w:sz w:val="24"/>
                <w:szCs w:val="24"/>
              </w:rPr>
              <w:t xml:space="preserve">Наличие </w:t>
            </w:r>
            <w:r w:rsidRPr="0018540D">
              <w:rPr>
                <w:rFonts w:eastAsia="TimesNewRomanPSMT"/>
                <w:color w:val="000000" w:themeColor="text1"/>
                <w:sz w:val="24"/>
                <w:szCs w:val="24"/>
              </w:rPr>
              <w:t>работников, аттестованных как оператор газовой котельной</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8E7386" w:rsidRPr="00CC3D51" w:rsidTr="00F26137">
        <w:tc>
          <w:tcPr>
            <w:tcW w:w="2644" w:type="pct"/>
            <w:vAlign w:val="center"/>
          </w:tcPr>
          <w:p w:rsidR="008E7386" w:rsidRPr="0018540D" w:rsidRDefault="008E7386" w:rsidP="004417DB">
            <w:pPr>
              <w:spacing w:after="0" w:line="240" w:lineRule="auto"/>
              <w:ind w:left="-63"/>
              <w:rPr>
                <w:color w:val="000000" w:themeColor="text1"/>
                <w:sz w:val="24"/>
                <w:szCs w:val="24"/>
              </w:rPr>
            </w:pPr>
            <w:r w:rsidRPr="0018540D">
              <w:rPr>
                <w:rFonts w:eastAsia="TimesNewRomanPSMT"/>
                <w:color w:val="000000" w:themeColor="text1"/>
                <w:sz w:val="24"/>
                <w:szCs w:val="24"/>
              </w:rPr>
              <w:t>Опыт исполнения договоров на оказание услуг (выполнение работ), аналогичных закупаемым, на сумму не менее 50% начальной (максимальной) цены договора каждый</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30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30</w:t>
            </w:r>
          </w:p>
        </w:tc>
      </w:tr>
      <w:tr w:rsidR="008E7386" w:rsidRPr="00CC3D51" w:rsidTr="00F26137">
        <w:tc>
          <w:tcPr>
            <w:tcW w:w="2644" w:type="pct"/>
            <w:vAlign w:val="center"/>
          </w:tcPr>
          <w:p w:rsidR="008E7386" w:rsidRPr="0018540D" w:rsidRDefault="008E7386" w:rsidP="004417DB">
            <w:pPr>
              <w:spacing w:after="0" w:line="240" w:lineRule="auto"/>
              <w:ind w:left="-63"/>
              <w:rPr>
                <w:rFonts w:eastAsia="TimesNewRomanPSMT"/>
                <w:color w:val="000000" w:themeColor="text1"/>
                <w:sz w:val="24"/>
                <w:szCs w:val="24"/>
              </w:rPr>
            </w:pPr>
            <w:r w:rsidRPr="0018540D">
              <w:rPr>
                <w:color w:val="000000" w:themeColor="text1"/>
                <w:sz w:val="24"/>
                <w:szCs w:val="24"/>
              </w:rPr>
              <w:t>Срок деятельности участника на рынке по оказанию услуг (выполнению работ) по предмету конкурса</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2</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5</w:t>
            </w:r>
          </w:p>
        </w:tc>
      </w:tr>
      <w:tr w:rsidR="008E7386" w:rsidRPr="00CC3D51" w:rsidTr="00F26137">
        <w:tc>
          <w:tcPr>
            <w:tcW w:w="2644" w:type="pct"/>
            <w:vAlign w:val="center"/>
          </w:tcPr>
          <w:p w:rsidR="008E7386" w:rsidRPr="0018540D" w:rsidRDefault="008E7386" w:rsidP="004417DB">
            <w:pPr>
              <w:spacing w:after="0" w:line="240" w:lineRule="auto"/>
              <w:ind w:left="-63"/>
              <w:rPr>
                <w:rFonts w:eastAsia="TimesNewRomanPSMT"/>
                <w:color w:val="000000" w:themeColor="text1"/>
                <w:sz w:val="24"/>
                <w:szCs w:val="24"/>
              </w:rPr>
            </w:pPr>
            <w:r w:rsidRPr="0018540D">
              <w:rPr>
                <w:color w:val="000000" w:themeColor="text1"/>
                <w:sz w:val="24"/>
                <w:szCs w:val="24"/>
              </w:rPr>
              <w:t>Наличие системы менеджмента качества на предприятии</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10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8E7386" w:rsidRPr="00CC3D51" w:rsidTr="00F26137">
        <w:tc>
          <w:tcPr>
            <w:tcW w:w="2644" w:type="pct"/>
            <w:vAlign w:val="center"/>
          </w:tcPr>
          <w:p w:rsidR="008E7386" w:rsidRPr="0018540D" w:rsidRDefault="008E7386" w:rsidP="004417DB">
            <w:pPr>
              <w:spacing w:after="0" w:line="240" w:lineRule="auto"/>
              <w:ind w:left="-63"/>
              <w:rPr>
                <w:rFonts w:eastAsia="TimesNewRomanPSMT"/>
                <w:color w:val="000000" w:themeColor="text1"/>
                <w:sz w:val="24"/>
                <w:szCs w:val="24"/>
              </w:rPr>
            </w:pPr>
            <w:r w:rsidRPr="0018540D">
              <w:rPr>
                <w:color w:val="000000" w:themeColor="text1"/>
                <w:sz w:val="24"/>
                <w:szCs w:val="24"/>
              </w:rPr>
              <w:t>Наличие действующей системы по управлению охраной труда</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10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8E7386" w:rsidRPr="00CC3D51" w:rsidTr="00F26137">
        <w:tc>
          <w:tcPr>
            <w:tcW w:w="2644" w:type="pct"/>
            <w:vAlign w:val="center"/>
          </w:tcPr>
          <w:p w:rsidR="008E7386" w:rsidRPr="0018540D" w:rsidRDefault="008E7386" w:rsidP="004417DB">
            <w:pPr>
              <w:spacing w:after="0" w:line="240" w:lineRule="auto"/>
              <w:ind w:left="-63"/>
              <w:rPr>
                <w:rFonts w:eastAsia="TimesNewRomanPSMT"/>
                <w:color w:val="000000" w:themeColor="text1"/>
                <w:sz w:val="24"/>
                <w:szCs w:val="24"/>
              </w:rPr>
            </w:pPr>
            <w:r w:rsidRPr="0018540D">
              <w:rPr>
                <w:color w:val="000000" w:themeColor="text1"/>
                <w:sz w:val="24"/>
                <w:szCs w:val="24"/>
              </w:rPr>
              <w:t>Наличие действующей системы экологического менеджмента</w:t>
            </w:r>
          </w:p>
        </w:tc>
        <w:tc>
          <w:tcPr>
            <w:tcW w:w="1222" w:type="pct"/>
            <w:vAlign w:val="center"/>
          </w:tcPr>
          <w:p w:rsidR="008E7386" w:rsidRPr="0018540D" w:rsidRDefault="008E7386" w:rsidP="004417DB">
            <w:pPr>
              <w:spacing w:after="0" w:line="240" w:lineRule="auto"/>
              <w:jc w:val="center"/>
              <w:rPr>
                <w:sz w:val="24"/>
                <w:szCs w:val="24"/>
              </w:rPr>
            </w:pPr>
            <w:r w:rsidRPr="0018540D">
              <w:rPr>
                <w:sz w:val="24"/>
                <w:szCs w:val="24"/>
              </w:rPr>
              <w:t>10</w:t>
            </w:r>
          </w:p>
        </w:tc>
        <w:tc>
          <w:tcPr>
            <w:tcW w:w="1133" w:type="pct"/>
            <w:vAlign w:val="center"/>
          </w:tcPr>
          <w:p w:rsidR="008E7386" w:rsidRPr="0018540D" w:rsidRDefault="008E7386" w:rsidP="004417DB">
            <w:pPr>
              <w:spacing w:after="0" w:line="240" w:lineRule="auto"/>
              <w:jc w:val="center"/>
              <w:rPr>
                <w:sz w:val="24"/>
                <w:szCs w:val="24"/>
              </w:rPr>
            </w:pPr>
            <w:r w:rsidRPr="0018540D">
              <w:rPr>
                <w:sz w:val="24"/>
                <w:szCs w:val="24"/>
              </w:rPr>
              <w:t>10</w:t>
            </w:r>
          </w:p>
        </w:tc>
      </w:tr>
      <w:tr w:rsidR="0034488E" w:rsidRPr="00CC3D51" w:rsidTr="00F26137">
        <w:tc>
          <w:tcPr>
            <w:tcW w:w="2644" w:type="pct"/>
            <w:vAlign w:val="center"/>
          </w:tcPr>
          <w:p w:rsidR="0034488E" w:rsidRPr="0018540D" w:rsidRDefault="0034488E" w:rsidP="004417DB">
            <w:pPr>
              <w:spacing w:after="0" w:line="240" w:lineRule="auto"/>
              <w:ind w:left="-63"/>
              <w:rPr>
                <w:color w:val="000000" w:themeColor="text1"/>
                <w:sz w:val="24"/>
                <w:szCs w:val="24"/>
              </w:rPr>
            </w:pPr>
            <w:r w:rsidRPr="0018540D">
              <w:rPr>
                <w:color w:val="000000" w:themeColor="text1"/>
                <w:sz w:val="24"/>
                <w:szCs w:val="24"/>
              </w:rPr>
              <w:t>Деловая репутация</w:t>
            </w:r>
          </w:p>
        </w:tc>
        <w:tc>
          <w:tcPr>
            <w:tcW w:w="1222" w:type="pct"/>
            <w:vAlign w:val="center"/>
          </w:tcPr>
          <w:p w:rsidR="0034488E" w:rsidRPr="0018540D" w:rsidRDefault="0034488E" w:rsidP="004417DB">
            <w:pPr>
              <w:spacing w:after="0" w:line="240" w:lineRule="auto"/>
              <w:jc w:val="center"/>
              <w:rPr>
                <w:sz w:val="24"/>
                <w:szCs w:val="24"/>
              </w:rPr>
            </w:pPr>
            <w:r>
              <w:rPr>
                <w:sz w:val="24"/>
                <w:szCs w:val="24"/>
              </w:rPr>
              <w:t>5</w:t>
            </w:r>
          </w:p>
        </w:tc>
        <w:tc>
          <w:tcPr>
            <w:tcW w:w="1133" w:type="pct"/>
            <w:vAlign w:val="center"/>
          </w:tcPr>
          <w:p w:rsidR="0034488E" w:rsidRPr="0018540D" w:rsidRDefault="0034488E" w:rsidP="004417DB">
            <w:pPr>
              <w:spacing w:after="0" w:line="240" w:lineRule="auto"/>
              <w:jc w:val="center"/>
              <w:rPr>
                <w:sz w:val="24"/>
                <w:szCs w:val="24"/>
              </w:rPr>
            </w:pPr>
            <w:r>
              <w:rPr>
                <w:sz w:val="24"/>
                <w:szCs w:val="24"/>
              </w:rPr>
              <w:t>5</w:t>
            </w:r>
          </w:p>
        </w:tc>
      </w:tr>
      <w:tr w:rsidR="008E7386" w:rsidRPr="00CC3D51" w:rsidTr="00F26137">
        <w:tc>
          <w:tcPr>
            <w:tcW w:w="2644" w:type="pct"/>
            <w:vAlign w:val="center"/>
          </w:tcPr>
          <w:p w:rsidR="007F5869" w:rsidRPr="0018540D" w:rsidRDefault="007F5869" w:rsidP="004417DB">
            <w:pPr>
              <w:spacing w:after="0" w:line="240" w:lineRule="auto"/>
              <w:ind w:left="-63"/>
              <w:rPr>
                <w:color w:val="000000" w:themeColor="text1"/>
                <w:sz w:val="24"/>
                <w:szCs w:val="24"/>
              </w:rPr>
            </w:pPr>
            <w:r>
              <w:rPr>
                <w:color w:val="000000" w:themeColor="text1"/>
                <w:sz w:val="24"/>
                <w:szCs w:val="24"/>
              </w:rPr>
              <w:t>ИТОГО баллов</w:t>
            </w:r>
          </w:p>
        </w:tc>
        <w:tc>
          <w:tcPr>
            <w:tcW w:w="1222" w:type="pct"/>
            <w:vAlign w:val="center"/>
          </w:tcPr>
          <w:p w:rsidR="007F5869" w:rsidRPr="0018540D" w:rsidRDefault="007F5869" w:rsidP="004417DB">
            <w:pPr>
              <w:spacing w:after="0" w:line="240" w:lineRule="auto"/>
              <w:jc w:val="center"/>
              <w:rPr>
                <w:sz w:val="24"/>
                <w:szCs w:val="24"/>
              </w:rPr>
            </w:pPr>
            <w:r>
              <w:rPr>
                <w:sz w:val="24"/>
                <w:szCs w:val="24"/>
              </w:rPr>
              <w:t>85</w:t>
            </w:r>
          </w:p>
        </w:tc>
        <w:tc>
          <w:tcPr>
            <w:tcW w:w="1133" w:type="pct"/>
            <w:vAlign w:val="center"/>
          </w:tcPr>
          <w:p w:rsidR="007F5869" w:rsidRPr="0018540D" w:rsidRDefault="007F5869" w:rsidP="004417DB">
            <w:pPr>
              <w:spacing w:after="0" w:line="240" w:lineRule="auto"/>
              <w:jc w:val="center"/>
              <w:rPr>
                <w:sz w:val="24"/>
                <w:szCs w:val="24"/>
              </w:rPr>
            </w:pPr>
            <w:r>
              <w:rPr>
                <w:sz w:val="24"/>
                <w:szCs w:val="24"/>
              </w:rPr>
              <w:t>100</w:t>
            </w:r>
          </w:p>
        </w:tc>
      </w:tr>
      <w:tr w:rsidR="008E7386" w:rsidRPr="00BD446C" w:rsidTr="00F26137">
        <w:tc>
          <w:tcPr>
            <w:tcW w:w="2644" w:type="pct"/>
            <w:vAlign w:val="center"/>
          </w:tcPr>
          <w:p w:rsidR="007F5869" w:rsidRPr="00BD446C" w:rsidRDefault="007F5869" w:rsidP="004417DB">
            <w:pPr>
              <w:spacing w:after="0" w:line="240" w:lineRule="auto"/>
              <w:ind w:left="-63"/>
              <w:rPr>
                <w:b/>
                <w:color w:val="000000" w:themeColor="text1"/>
                <w:sz w:val="24"/>
                <w:szCs w:val="24"/>
              </w:rPr>
            </w:pPr>
            <w:r w:rsidRPr="00BD446C">
              <w:rPr>
                <w:b/>
                <w:color w:val="000000" w:themeColor="text1"/>
                <w:sz w:val="24"/>
                <w:szCs w:val="24"/>
              </w:rPr>
              <w:t xml:space="preserve">ИТОГО с учётом </w:t>
            </w:r>
            <w:proofErr w:type="spellStart"/>
            <w:r w:rsidRPr="00BD446C">
              <w:rPr>
                <w:b/>
                <w:color w:val="000000" w:themeColor="text1"/>
                <w:sz w:val="24"/>
                <w:szCs w:val="24"/>
              </w:rPr>
              <w:t>коэф</w:t>
            </w:r>
            <w:proofErr w:type="spellEnd"/>
            <w:r w:rsidRPr="00BD446C">
              <w:rPr>
                <w:b/>
                <w:color w:val="000000" w:themeColor="text1"/>
                <w:sz w:val="24"/>
                <w:szCs w:val="24"/>
              </w:rPr>
              <w:t>. значимости</w:t>
            </w:r>
          </w:p>
        </w:tc>
        <w:tc>
          <w:tcPr>
            <w:tcW w:w="1222" w:type="pct"/>
            <w:vAlign w:val="center"/>
          </w:tcPr>
          <w:p w:rsidR="007F5869" w:rsidRPr="00BD446C" w:rsidRDefault="007F5869" w:rsidP="004417DB">
            <w:pPr>
              <w:spacing w:after="0" w:line="240" w:lineRule="auto"/>
              <w:jc w:val="center"/>
              <w:rPr>
                <w:b/>
                <w:sz w:val="24"/>
                <w:szCs w:val="24"/>
              </w:rPr>
            </w:pPr>
            <w:r w:rsidRPr="00BD446C">
              <w:rPr>
                <w:b/>
                <w:sz w:val="24"/>
                <w:szCs w:val="24"/>
              </w:rPr>
              <w:t>85 б.* 0,3=25,5 баллов</w:t>
            </w:r>
          </w:p>
        </w:tc>
        <w:tc>
          <w:tcPr>
            <w:tcW w:w="1133" w:type="pct"/>
            <w:vAlign w:val="center"/>
          </w:tcPr>
          <w:p w:rsidR="007F5869" w:rsidRPr="00BD446C" w:rsidRDefault="007F5869" w:rsidP="004417DB">
            <w:pPr>
              <w:spacing w:after="0" w:line="240" w:lineRule="auto"/>
              <w:jc w:val="center"/>
              <w:rPr>
                <w:b/>
                <w:sz w:val="24"/>
                <w:szCs w:val="24"/>
              </w:rPr>
            </w:pPr>
            <w:r w:rsidRPr="00BD446C">
              <w:rPr>
                <w:b/>
                <w:sz w:val="24"/>
                <w:szCs w:val="24"/>
              </w:rPr>
              <w:t>100</w:t>
            </w:r>
            <w:r w:rsidR="00BD446C">
              <w:rPr>
                <w:b/>
                <w:sz w:val="24"/>
                <w:szCs w:val="24"/>
              </w:rPr>
              <w:t xml:space="preserve"> </w:t>
            </w:r>
            <w:r w:rsidRPr="00BD446C">
              <w:rPr>
                <w:b/>
                <w:sz w:val="24"/>
                <w:szCs w:val="24"/>
              </w:rPr>
              <w:t>б.*0,3=30 баллов</w:t>
            </w:r>
          </w:p>
        </w:tc>
      </w:tr>
    </w:tbl>
    <w:p w:rsidR="00BD446C" w:rsidRDefault="00BD446C" w:rsidP="00BD446C">
      <w:pPr>
        <w:widowControl w:val="0"/>
        <w:autoSpaceDE w:val="0"/>
        <w:autoSpaceDN w:val="0"/>
        <w:adjustRightInd w:val="0"/>
        <w:spacing w:after="0" w:line="240" w:lineRule="auto"/>
        <w:jc w:val="both"/>
        <w:rPr>
          <w:rFonts w:ascii="Times New Roman" w:hAnsi="Times New Roman"/>
          <w:b/>
          <w:sz w:val="24"/>
          <w:szCs w:val="24"/>
        </w:rPr>
      </w:pPr>
      <w:r w:rsidRPr="00CC3D51">
        <w:rPr>
          <w:rFonts w:ascii="Times New Roman" w:hAnsi="Times New Roman"/>
          <w:b/>
          <w:sz w:val="24"/>
          <w:szCs w:val="24"/>
        </w:rPr>
        <w:t xml:space="preserve">Критерий </w:t>
      </w:r>
      <w:r>
        <w:rPr>
          <w:rFonts w:ascii="Times New Roman" w:hAnsi="Times New Roman"/>
          <w:b/>
          <w:sz w:val="24"/>
          <w:szCs w:val="24"/>
        </w:rPr>
        <w:t>4</w:t>
      </w:r>
      <w:r w:rsidRPr="00CC3D51">
        <w:rPr>
          <w:rFonts w:ascii="Times New Roman" w:hAnsi="Times New Roman"/>
          <w:b/>
          <w:sz w:val="24"/>
          <w:szCs w:val="24"/>
        </w:rPr>
        <w:t xml:space="preserve"> </w:t>
      </w:r>
      <w:r w:rsidRPr="00BD446C">
        <w:rPr>
          <w:rFonts w:ascii="Times New Roman" w:hAnsi="Times New Roman" w:cs="Times New Roman"/>
          <w:b/>
          <w:color w:val="000000" w:themeColor="text1"/>
          <w:sz w:val="24"/>
          <w:szCs w:val="24"/>
        </w:rPr>
        <w:t>Отсрочка платежа</w:t>
      </w:r>
      <w:r>
        <w:rPr>
          <w:rFonts w:ascii="Times New Roman" w:hAnsi="Times New Roman"/>
          <w:b/>
          <w:sz w:val="24"/>
          <w:szCs w:val="24"/>
        </w:rPr>
        <w:t xml:space="preserve">, </w:t>
      </w:r>
      <w:r w:rsidRPr="00CC3D51">
        <w:rPr>
          <w:rFonts w:ascii="Times New Roman" w:hAnsi="Times New Roman"/>
          <w:b/>
          <w:sz w:val="24"/>
          <w:szCs w:val="24"/>
        </w:rPr>
        <w:t xml:space="preserve">максимально </w:t>
      </w:r>
      <w:r>
        <w:rPr>
          <w:rFonts w:ascii="Times New Roman" w:hAnsi="Times New Roman"/>
          <w:b/>
          <w:sz w:val="24"/>
          <w:szCs w:val="24"/>
        </w:rPr>
        <w:t>10</w:t>
      </w:r>
      <w:r w:rsidRPr="00CC3D51">
        <w:rPr>
          <w:rFonts w:ascii="Times New Roman" w:hAnsi="Times New Roman"/>
          <w:b/>
          <w:sz w:val="24"/>
          <w:szCs w:val="24"/>
        </w:rPr>
        <w:t xml:space="preserve"> баллов</w:t>
      </w:r>
    </w:p>
    <w:p w:rsid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r w:rsidRPr="00CC3D51">
        <w:rPr>
          <w:rFonts w:ascii="Times New Roman" w:hAnsi="Times New Roman"/>
          <w:sz w:val="24"/>
          <w:szCs w:val="24"/>
        </w:rPr>
        <w:t>Коэффициент значимости критерия - 0,</w:t>
      </w:r>
      <w:r>
        <w:rPr>
          <w:rFonts w:ascii="Times New Roman" w:hAnsi="Times New Roman"/>
          <w:sz w:val="24"/>
          <w:szCs w:val="24"/>
        </w:rPr>
        <w:t>1</w:t>
      </w:r>
      <w:r w:rsidRPr="00CC3D51">
        <w:rPr>
          <w:rFonts w:ascii="Times New Roman" w:hAnsi="Times New Roman"/>
          <w:sz w:val="24"/>
          <w:szCs w:val="24"/>
        </w:rPr>
        <w:t>.</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r w:rsidRPr="00BD446C">
        <w:rPr>
          <w:rFonts w:ascii="Times New Roman" w:hAnsi="Times New Roman"/>
          <w:sz w:val="24"/>
          <w:szCs w:val="24"/>
        </w:rPr>
        <w:t>Количество баллов, присуждаемых по критерию оценки (показателю) (</w:t>
      </w:r>
      <w:proofErr w:type="spellStart"/>
      <w:r w:rsidRPr="00BD446C">
        <w:rPr>
          <w:rFonts w:ascii="Times New Roman" w:hAnsi="Times New Roman"/>
          <w:sz w:val="24"/>
          <w:szCs w:val="24"/>
        </w:rPr>
        <w:t>НЦБi</w:t>
      </w:r>
      <w:proofErr w:type="spellEnd"/>
      <w:r w:rsidRPr="00BD446C">
        <w:rPr>
          <w:rFonts w:ascii="Times New Roman" w:hAnsi="Times New Roman"/>
          <w:sz w:val="24"/>
          <w:szCs w:val="24"/>
        </w:rPr>
        <w:t>), определяется по формуле:</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proofErr w:type="spellStart"/>
      <w:r w:rsidRPr="00BD446C">
        <w:rPr>
          <w:rFonts w:ascii="Times New Roman" w:hAnsi="Times New Roman"/>
          <w:sz w:val="24"/>
          <w:szCs w:val="24"/>
        </w:rPr>
        <w:t>НЦБi</w:t>
      </w:r>
      <w:proofErr w:type="spellEnd"/>
      <w:r w:rsidRPr="00BD446C">
        <w:rPr>
          <w:rFonts w:ascii="Times New Roman" w:hAnsi="Times New Roman"/>
          <w:sz w:val="24"/>
          <w:szCs w:val="24"/>
        </w:rPr>
        <w:t xml:space="preserve"> = КЗ x 100 x (</w:t>
      </w:r>
      <w:proofErr w:type="spellStart"/>
      <w:r w:rsidRPr="00BD446C">
        <w:rPr>
          <w:rFonts w:ascii="Times New Roman" w:hAnsi="Times New Roman"/>
          <w:sz w:val="24"/>
          <w:szCs w:val="24"/>
        </w:rPr>
        <w:t>Кi</w:t>
      </w:r>
      <w:proofErr w:type="spellEnd"/>
      <w:r w:rsidRPr="00BD446C">
        <w:rPr>
          <w:rFonts w:ascii="Times New Roman" w:hAnsi="Times New Roman"/>
          <w:sz w:val="24"/>
          <w:szCs w:val="24"/>
        </w:rPr>
        <w:t xml:space="preserve">/ </w:t>
      </w:r>
      <w:proofErr w:type="spellStart"/>
      <w:r w:rsidRPr="00BD446C">
        <w:rPr>
          <w:rFonts w:ascii="Times New Roman" w:hAnsi="Times New Roman"/>
          <w:sz w:val="24"/>
          <w:szCs w:val="24"/>
        </w:rPr>
        <w:t>Кmax</w:t>
      </w:r>
      <w:proofErr w:type="spellEnd"/>
      <w:r w:rsidRPr="00BD446C">
        <w:rPr>
          <w:rFonts w:ascii="Times New Roman" w:hAnsi="Times New Roman"/>
          <w:sz w:val="24"/>
          <w:szCs w:val="24"/>
        </w:rPr>
        <w:t>),</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r w:rsidRPr="00BD446C">
        <w:rPr>
          <w:rFonts w:ascii="Times New Roman" w:hAnsi="Times New Roman"/>
          <w:sz w:val="24"/>
          <w:szCs w:val="24"/>
        </w:rPr>
        <w:t>где:</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r w:rsidRPr="00BD446C">
        <w:rPr>
          <w:rFonts w:ascii="Times New Roman" w:hAnsi="Times New Roman"/>
          <w:sz w:val="24"/>
          <w:szCs w:val="24"/>
        </w:rPr>
        <w:t>КЗ - коэффициент значимости показателя.</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proofErr w:type="spellStart"/>
      <w:r w:rsidRPr="00BD446C">
        <w:rPr>
          <w:rFonts w:ascii="Times New Roman" w:hAnsi="Times New Roman"/>
          <w:sz w:val="24"/>
          <w:szCs w:val="24"/>
        </w:rPr>
        <w:t>Кi</w:t>
      </w:r>
      <w:proofErr w:type="spellEnd"/>
      <w:r w:rsidRPr="00BD446C">
        <w:rPr>
          <w:rFonts w:ascii="Times New Roman" w:hAnsi="Times New Roman"/>
          <w:sz w:val="24"/>
          <w:szCs w:val="24"/>
        </w:rPr>
        <w:t xml:space="preserve"> - предложение участника закупки, заявка которого оценивается;</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r w:rsidRPr="00BD446C">
        <w:rPr>
          <w:rFonts w:ascii="Times New Roman" w:hAnsi="Times New Roman"/>
          <w:sz w:val="24"/>
          <w:szCs w:val="24"/>
        </w:rPr>
        <w:t xml:space="preserve">Если </w:t>
      </w:r>
      <w:proofErr w:type="spellStart"/>
      <w:r w:rsidRPr="00BD446C">
        <w:rPr>
          <w:rFonts w:ascii="Times New Roman" w:hAnsi="Times New Roman"/>
          <w:sz w:val="24"/>
          <w:szCs w:val="24"/>
        </w:rPr>
        <w:t>Кi</w:t>
      </w:r>
      <w:proofErr w:type="spellEnd"/>
      <w:r w:rsidRPr="00BD446C">
        <w:rPr>
          <w:rFonts w:ascii="Times New Roman" w:hAnsi="Times New Roman"/>
          <w:sz w:val="24"/>
          <w:szCs w:val="24"/>
        </w:rPr>
        <w:t xml:space="preserve"> ˃ 60 дней, то оценка будет производиться из расчета 60 дней.</w:t>
      </w:r>
    </w:p>
    <w:p w:rsidR="00BD446C" w:rsidRPr="00BD446C" w:rsidRDefault="00BD446C" w:rsidP="003F2737">
      <w:pPr>
        <w:widowControl w:val="0"/>
        <w:tabs>
          <w:tab w:val="num" w:pos="0"/>
          <w:tab w:val="num" w:pos="360"/>
          <w:tab w:val="num" w:pos="567"/>
        </w:tabs>
        <w:spacing w:after="0" w:line="240" w:lineRule="auto"/>
        <w:jc w:val="both"/>
        <w:rPr>
          <w:rFonts w:ascii="Times New Roman" w:hAnsi="Times New Roman"/>
          <w:sz w:val="24"/>
          <w:szCs w:val="24"/>
        </w:rPr>
      </w:pPr>
      <w:proofErr w:type="spellStart"/>
      <w:r w:rsidRPr="00BD446C">
        <w:rPr>
          <w:rFonts w:ascii="Times New Roman" w:hAnsi="Times New Roman"/>
          <w:sz w:val="24"/>
          <w:szCs w:val="24"/>
        </w:rPr>
        <w:t>Кmax</w:t>
      </w:r>
      <w:proofErr w:type="spellEnd"/>
      <w:r w:rsidRPr="00BD446C">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rsidR="00BD446C" w:rsidRPr="00CC3D51" w:rsidRDefault="003F2737" w:rsidP="00BD446C">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 xml:space="preserve">Расчет </w:t>
      </w:r>
      <w:r w:rsidR="00BD446C" w:rsidRPr="00CC3D51">
        <w:rPr>
          <w:rFonts w:ascii="Times New Roman" w:hAnsi="Times New Roman"/>
          <w:b/>
          <w:sz w:val="24"/>
          <w:szCs w:val="24"/>
        </w:rPr>
        <w:t>баллов:</w:t>
      </w:r>
    </w:p>
    <w:tbl>
      <w:tblPr>
        <w:tblStyle w:val="a6"/>
        <w:tblW w:w="0" w:type="auto"/>
        <w:tblLook w:val="04A0" w:firstRow="1" w:lastRow="0" w:firstColumn="1" w:lastColumn="0" w:noHBand="0" w:noVBand="1"/>
      </w:tblPr>
      <w:tblGrid>
        <w:gridCol w:w="4803"/>
        <w:gridCol w:w="4767"/>
      </w:tblGrid>
      <w:tr w:rsidR="00BD446C" w:rsidRPr="00CC3D51" w:rsidTr="004417DB">
        <w:tc>
          <w:tcPr>
            <w:tcW w:w="4803" w:type="dxa"/>
            <w:vAlign w:val="center"/>
          </w:tcPr>
          <w:p w:rsidR="00BD446C" w:rsidRPr="00CC3D51" w:rsidRDefault="00BD446C" w:rsidP="004417DB">
            <w:pPr>
              <w:widowControl w:val="0"/>
              <w:spacing w:after="0" w:line="240" w:lineRule="auto"/>
              <w:jc w:val="both"/>
              <w:rPr>
                <w:sz w:val="24"/>
                <w:szCs w:val="24"/>
              </w:rPr>
            </w:pPr>
            <w:r w:rsidRPr="0018540D">
              <w:rPr>
                <w:b/>
                <w:color w:val="000000" w:themeColor="text1"/>
                <w:sz w:val="24"/>
                <w:szCs w:val="24"/>
              </w:rPr>
              <w:t>ООО «КПГ-инженерный сервис»</w:t>
            </w:r>
          </w:p>
        </w:tc>
        <w:tc>
          <w:tcPr>
            <w:tcW w:w="4767" w:type="dxa"/>
          </w:tcPr>
          <w:p w:rsidR="00BD446C" w:rsidRPr="00CC3D51" w:rsidRDefault="00BD446C" w:rsidP="004417DB">
            <w:pPr>
              <w:widowControl w:val="0"/>
              <w:spacing w:after="0" w:line="240" w:lineRule="auto"/>
              <w:jc w:val="both"/>
              <w:rPr>
                <w:sz w:val="24"/>
                <w:szCs w:val="24"/>
              </w:rPr>
            </w:pPr>
            <w:r w:rsidRPr="0018540D">
              <w:rPr>
                <w:b/>
                <w:color w:val="000000" w:themeColor="text1"/>
                <w:sz w:val="24"/>
                <w:szCs w:val="24"/>
              </w:rPr>
              <w:t>ООО «</w:t>
            </w:r>
            <w:proofErr w:type="spellStart"/>
            <w:r w:rsidRPr="0018540D">
              <w:rPr>
                <w:b/>
                <w:color w:val="000000" w:themeColor="text1"/>
                <w:sz w:val="24"/>
                <w:szCs w:val="24"/>
              </w:rPr>
              <w:t>Промэксплуатация</w:t>
            </w:r>
            <w:proofErr w:type="spellEnd"/>
            <w:r w:rsidRPr="0018540D">
              <w:rPr>
                <w:b/>
                <w:color w:val="000000" w:themeColor="text1"/>
                <w:sz w:val="24"/>
                <w:szCs w:val="24"/>
              </w:rPr>
              <w:t>»</w:t>
            </w:r>
          </w:p>
        </w:tc>
      </w:tr>
      <w:tr w:rsidR="00BD446C" w:rsidRPr="00CC3D51" w:rsidTr="004417DB">
        <w:tc>
          <w:tcPr>
            <w:tcW w:w="4803" w:type="dxa"/>
          </w:tcPr>
          <w:p w:rsidR="00BD446C" w:rsidRPr="00CC3D51" w:rsidRDefault="00BD446C" w:rsidP="004417DB">
            <w:pPr>
              <w:widowControl w:val="0"/>
              <w:spacing w:after="0" w:line="240" w:lineRule="auto"/>
              <w:jc w:val="both"/>
              <w:rPr>
                <w:sz w:val="24"/>
                <w:szCs w:val="24"/>
              </w:rPr>
            </w:pPr>
            <w:r>
              <w:rPr>
                <w:sz w:val="24"/>
                <w:szCs w:val="24"/>
              </w:rPr>
              <w:t>10 дней</w:t>
            </w:r>
          </w:p>
        </w:tc>
        <w:tc>
          <w:tcPr>
            <w:tcW w:w="4767" w:type="dxa"/>
          </w:tcPr>
          <w:p w:rsidR="00BD446C" w:rsidRPr="00CC3D51" w:rsidRDefault="00BD446C" w:rsidP="004417DB">
            <w:pPr>
              <w:widowControl w:val="0"/>
              <w:spacing w:after="0" w:line="240" w:lineRule="auto"/>
              <w:jc w:val="both"/>
              <w:rPr>
                <w:sz w:val="24"/>
                <w:szCs w:val="24"/>
              </w:rPr>
            </w:pPr>
            <w:r>
              <w:rPr>
                <w:sz w:val="24"/>
                <w:szCs w:val="24"/>
              </w:rPr>
              <w:t>60 дней</w:t>
            </w:r>
          </w:p>
        </w:tc>
      </w:tr>
      <w:tr w:rsidR="00BD446C" w:rsidRPr="00CC3D51" w:rsidTr="004417DB">
        <w:tc>
          <w:tcPr>
            <w:tcW w:w="4803" w:type="dxa"/>
          </w:tcPr>
          <w:p w:rsidR="00BD446C" w:rsidRPr="00CC3D51" w:rsidRDefault="00BD446C" w:rsidP="00BD446C">
            <w:pPr>
              <w:widowControl w:val="0"/>
              <w:spacing w:after="0" w:line="240" w:lineRule="auto"/>
              <w:jc w:val="both"/>
              <w:rPr>
                <w:sz w:val="24"/>
                <w:szCs w:val="24"/>
              </w:rPr>
            </w:pPr>
            <w:r>
              <w:rPr>
                <w:sz w:val="24"/>
                <w:szCs w:val="24"/>
              </w:rPr>
              <w:t>16,67</w:t>
            </w:r>
            <w:r w:rsidRPr="00CC3D51">
              <w:rPr>
                <w:sz w:val="24"/>
                <w:szCs w:val="24"/>
              </w:rPr>
              <w:t xml:space="preserve"> б. * 0,</w:t>
            </w:r>
            <w:r>
              <w:rPr>
                <w:sz w:val="24"/>
                <w:szCs w:val="24"/>
              </w:rPr>
              <w:t>1</w:t>
            </w:r>
            <w:r w:rsidRPr="00CC3D51">
              <w:rPr>
                <w:sz w:val="24"/>
                <w:szCs w:val="24"/>
              </w:rPr>
              <w:t xml:space="preserve"> = </w:t>
            </w:r>
            <w:r>
              <w:rPr>
                <w:sz w:val="24"/>
                <w:szCs w:val="24"/>
              </w:rPr>
              <w:t>1,67 баллов</w:t>
            </w:r>
          </w:p>
        </w:tc>
        <w:tc>
          <w:tcPr>
            <w:tcW w:w="4767" w:type="dxa"/>
          </w:tcPr>
          <w:p w:rsidR="00BD446C" w:rsidRPr="00CC3D51" w:rsidRDefault="00BD446C" w:rsidP="00BD446C">
            <w:pPr>
              <w:widowControl w:val="0"/>
              <w:spacing w:after="0" w:line="240" w:lineRule="auto"/>
              <w:jc w:val="both"/>
              <w:rPr>
                <w:sz w:val="24"/>
                <w:szCs w:val="24"/>
              </w:rPr>
            </w:pPr>
            <w:r>
              <w:rPr>
                <w:sz w:val="24"/>
                <w:szCs w:val="24"/>
              </w:rPr>
              <w:t>100</w:t>
            </w:r>
            <w:r w:rsidRPr="00CC3D51">
              <w:rPr>
                <w:sz w:val="24"/>
                <w:szCs w:val="24"/>
              </w:rPr>
              <w:t xml:space="preserve"> б * 0,</w:t>
            </w:r>
            <w:r>
              <w:rPr>
                <w:sz w:val="24"/>
                <w:szCs w:val="24"/>
              </w:rPr>
              <w:t>1</w:t>
            </w:r>
            <w:r w:rsidRPr="00CC3D51">
              <w:rPr>
                <w:sz w:val="24"/>
                <w:szCs w:val="24"/>
              </w:rPr>
              <w:t xml:space="preserve"> =</w:t>
            </w:r>
            <w:r>
              <w:rPr>
                <w:sz w:val="24"/>
                <w:szCs w:val="24"/>
              </w:rPr>
              <w:t>10 баллов</w:t>
            </w:r>
          </w:p>
        </w:tc>
      </w:tr>
      <w:tr w:rsidR="00BD446C" w:rsidRPr="00CC3D51" w:rsidTr="004417DB">
        <w:tc>
          <w:tcPr>
            <w:tcW w:w="4803" w:type="dxa"/>
          </w:tcPr>
          <w:p w:rsidR="00BD446C" w:rsidRPr="00CC3D51" w:rsidRDefault="00BD446C" w:rsidP="004417DB">
            <w:pPr>
              <w:widowControl w:val="0"/>
              <w:spacing w:after="0" w:line="240" w:lineRule="auto"/>
              <w:jc w:val="both"/>
              <w:rPr>
                <w:b/>
                <w:sz w:val="24"/>
                <w:szCs w:val="24"/>
              </w:rPr>
            </w:pPr>
            <w:r>
              <w:rPr>
                <w:b/>
                <w:sz w:val="24"/>
                <w:szCs w:val="24"/>
              </w:rPr>
              <w:t>1,67</w:t>
            </w:r>
          </w:p>
        </w:tc>
        <w:tc>
          <w:tcPr>
            <w:tcW w:w="4767" w:type="dxa"/>
          </w:tcPr>
          <w:p w:rsidR="00BD446C" w:rsidRPr="003F2737" w:rsidRDefault="00BD446C" w:rsidP="004417DB">
            <w:pPr>
              <w:widowControl w:val="0"/>
              <w:spacing w:after="0" w:line="240" w:lineRule="auto"/>
              <w:jc w:val="both"/>
              <w:rPr>
                <w:b/>
                <w:sz w:val="24"/>
                <w:szCs w:val="24"/>
              </w:rPr>
            </w:pPr>
            <w:r w:rsidRPr="003F2737">
              <w:rPr>
                <w:b/>
                <w:sz w:val="24"/>
                <w:szCs w:val="24"/>
              </w:rPr>
              <w:t>10</w:t>
            </w:r>
          </w:p>
        </w:tc>
      </w:tr>
    </w:tbl>
    <w:p w:rsidR="007F5869" w:rsidRPr="00CC3D51" w:rsidRDefault="007F5869" w:rsidP="007F5869">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ИТОГО: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2300"/>
        <w:gridCol w:w="2401"/>
      </w:tblGrid>
      <w:tr w:rsidR="00BD446C" w:rsidRPr="0018540D" w:rsidTr="00F26137">
        <w:trPr>
          <w:trHeight w:val="20"/>
        </w:trPr>
        <w:tc>
          <w:tcPr>
            <w:tcW w:w="2573" w:type="pct"/>
            <w:vAlign w:val="center"/>
          </w:tcPr>
          <w:p w:rsidR="00BD446C" w:rsidRPr="0018540D" w:rsidRDefault="00BD446C" w:rsidP="004417DB">
            <w:pPr>
              <w:spacing w:after="0" w:line="240" w:lineRule="auto"/>
              <w:rPr>
                <w:rFonts w:ascii="Times New Roman" w:hAnsi="Times New Roman" w:cs="Times New Roman"/>
                <w:sz w:val="24"/>
                <w:szCs w:val="24"/>
              </w:rPr>
            </w:pPr>
            <w:r w:rsidRPr="00CC3D51">
              <w:rPr>
                <w:rFonts w:ascii="Times New Roman" w:eastAsia="Times New Roman" w:hAnsi="Times New Roman"/>
                <w:bCs/>
                <w:sz w:val="24"/>
                <w:szCs w:val="24"/>
              </w:rPr>
              <w:t>Наименование участника закупки</w:t>
            </w:r>
          </w:p>
        </w:tc>
        <w:tc>
          <w:tcPr>
            <w:tcW w:w="1209"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color w:val="000000" w:themeColor="text1"/>
                <w:sz w:val="24"/>
                <w:szCs w:val="24"/>
              </w:rPr>
              <w:t>ООО «КПГ-инженерный сервис»</w:t>
            </w:r>
          </w:p>
        </w:tc>
        <w:tc>
          <w:tcPr>
            <w:tcW w:w="1218"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color w:val="000000" w:themeColor="text1"/>
                <w:sz w:val="24"/>
                <w:szCs w:val="24"/>
              </w:rPr>
              <w:t>ООО «</w:t>
            </w:r>
            <w:proofErr w:type="spellStart"/>
            <w:r w:rsidRPr="00897B0E">
              <w:rPr>
                <w:rFonts w:ascii="Times New Roman" w:hAnsi="Times New Roman" w:cs="Times New Roman"/>
                <w:color w:val="000000" w:themeColor="text1"/>
                <w:sz w:val="24"/>
                <w:szCs w:val="24"/>
              </w:rPr>
              <w:t>Промэксплуатация</w:t>
            </w:r>
            <w:proofErr w:type="spellEnd"/>
            <w:r w:rsidRPr="00897B0E">
              <w:rPr>
                <w:rFonts w:ascii="Times New Roman" w:hAnsi="Times New Roman" w:cs="Times New Roman"/>
                <w:color w:val="000000" w:themeColor="text1"/>
                <w:sz w:val="24"/>
                <w:szCs w:val="24"/>
              </w:rPr>
              <w:t>»</w:t>
            </w:r>
          </w:p>
        </w:tc>
      </w:tr>
      <w:tr w:rsidR="00BD446C" w:rsidRPr="0018540D" w:rsidTr="00F26137">
        <w:trPr>
          <w:trHeight w:val="20"/>
        </w:trPr>
        <w:tc>
          <w:tcPr>
            <w:tcW w:w="2573" w:type="pct"/>
            <w:vAlign w:val="center"/>
          </w:tcPr>
          <w:p w:rsidR="00BD446C" w:rsidRPr="00897B0E" w:rsidRDefault="00BD446C" w:rsidP="004417DB">
            <w:pPr>
              <w:spacing w:after="0" w:line="240" w:lineRule="auto"/>
              <w:rPr>
                <w:rFonts w:ascii="Times New Roman" w:hAnsi="Times New Roman" w:cs="Times New Roman"/>
                <w:sz w:val="24"/>
                <w:szCs w:val="24"/>
              </w:rPr>
            </w:pPr>
            <w:r w:rsidRPr="00897B0E">
              <w:rPr>
                <w:rFonts w:ascii="Times New Roman" w:hAnsi="Times New Roman" w:cs="Times New Roman"/>
                <w:color w:val="000000" w:themeColor="text1"/>
                <w:sz w:val="24"/>
                <w:szCs w:val="24"/>
              </w:rPr>
              <w:t>Цена договора</w:t>
            </w:r>
          </w:p>
        </w:tc>
        <w:tc>
          <w:tcPr>
            <w:tcW w:w="1209"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20</w:t>
            </w:r>
          </w:p>
        </w:tc>
        <w:tc>
          <w:tcPr>
            <w:tcW w:w="1218"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18,59</w:t>
            </w:r>
          </w:p>
        </w:tc>
      </w:tr>
      <w:tr w:rsidR="00BD446C" w:rsidRPr="0018540D" w:rsidTr="00F26137">
        <w:trPr>
          <w:trHeight w:val="20"/>
        </w:trPr>
        <w:tc>
          <w:tcPr>
            <w:tcW w:w="2573" w:type="pct"/>
            <w:vAlign w:val="center"/>
          </w:tcPr>
          <w:p w:rsidR="00BD446C" w:rsidRPr="00897B0E" w:rsidRDefault="00BD446C" w:rsidP="004417DB">
            <w:pPr>
              <w:spacing w:after="0" w:line="240" w:lineRule="auto"/>
              <w:ind w:left="-63"/>
              <w:rPr>
                <w:rFonts w:ascii="Times New Roman" w:hAnsi="Times New Roman" w:cs="Times New Roman"/>
                <w:color w:val="000000" w:themeColor="text1"/>
                <w:sz w:val="24"/>
                <w:szCs w:val="24"/>
              </w:rPr>
            </w:pPr>
            <w:r w:rsidRPr="00897B0E">
              <w:rPr>
                <w:rFonts w:ascii="Times New Roman" w:hAnsi="Times New Roman" w:cs="Times New Roman"/>
                <w:color w:val="000000" w:themeColor="text1"/>
                <w:sz w:val="24"/>
                <w:szCs w:val="24"/>
              </w:rPr>
              <w:t>Качество технического предложения участника</w:t>
            </w:r>
          </w:p>
        </w:tc>
        <w:tc>
          <w:tcPr>
            <w:tcW w:w="1209"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40</w:t>
            </w:r>
          </w:p>
        </w:tc>
        <w:tc>
          <w:tcPr>
            <w:tcW w:w="1218"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40</w:t>
            </w:r>
          </w:p>
        </w:tc>
      </w:tr>
      <w:tr w:rsidR="00BD446C" w:rsidRPr="0018540D" w:rsidTr="00F26137">
        <w:trPr>
          <w:trHeight w:val="20"/>
        </w:trPr>
        <w:tc>
          <w:tcPr>
            <w:tcW w:w="2573" w:type="pct"/>
            <w:vAlign w:val="center"/>
          </w:tcPr>
          <w:p w:rsidR="00BD446C" w:rsidRPr="00897B0E" w:rsidRDefault="00BD446C" w:rsidP="004417DB">
            <w:pPr>
              <w:spacing w:after="0" w:line="240" w:lineRule="auto"/>
              <w:ind w:left="-63"/>
              <w:rPr>
                <w:rFonts w:ascii="Times New Roman" w:hAnsi="Times New Roman" w:cs="Times New Roman"/>
                <w:color w:val="000000" w:themeColor="text1"/>
                <w:sz w:val="24"/>
                <w:szCs w:val="24"/>
              </w:rPr>
            </w:pPr>
            <w:r w:rsidRPr="00897B0E">
              <w:rPr>
                <w:rFonts w:ascii="Times New Roman" w:hAnsi="Times New Roman" w:cs="Times New Roman"/>
                <w:color w:val="000000" w:themeColor="text1"/>
                <w:sz w:val="24"/>
                <w:szCs w:val="24"/>
              </w:rPr>
              <w:t>Квалификация участника конкурса</w:t>
            </w:r>
          </w:p>
        </w:tc>
        <w:tc>
          <w:tcPr>
            <w:tcW w:w="1209"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25,5</w:t>
            </w:r>
          </w:p>
        </w:tc>
        <w:tc>
          <w:tcPr>
            <w:tcW w:w="1218"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30</w:t>
            </w:r>
          </w:p>
        </w:tc>
      </w:tr>
      <w:tr w:rsidR="00BD446C" w:rsidRPr="0018540D" w:rsidTr="00F26137">
        <w:trPr>
          <w:trHeight w:val="20"/>
        </w:trPr>
        <w:tc>
          <w:tcPr>
            <w:tcW w:w="2573" w:type="pct"/>
            <w:vAlign w:val="center"/>
          </w:tcPr>
          <w:p w:rsidR="00BD446C" w:rsidRPr="00897B0E" w:rsidRDefault="00BD446C" w:rsidP="004417DB">
            <w:pPr>
              <w:spacing w:after="0" w:line="240" w:lineRule="auto"/>
              <w:ind w:left="-63"/>
              <w:rPr>
                <w:rFonts w:ascii="Times New Roman" w:eastAsia="TimesNewRomanPSMT" w:hAnsi="Times New Roman" w:cs="Times New Roman"/>
                <w:color w:val="000000" w:themeColor="text1"/>
                <w:sz w:val="24"/>
                <w:szCs w:val="24"/>
              </w:rPr>
            </w:pPr>
            <w:r w:rsidRPr="00897B0E">
              <w:rPr>
                <w:rFonts w:ascii="Times New Roman" w:hAnsi="Times New Roman" w:cs="Times New Roman"/>
                <w:color w:val="000000" w:themeColor="text1"/>
                <w:sz w:val="24"/>
                <w:szCs w:val="24"/>
              </w:rPr>
              <w:t>Отсрочка платежа</w:t>
            </w:r>
          </w:p>
        </w:tc>
        <w:tc>
          <w:tcPr>
            <w:tcW w:w="1209"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1,6</w:t>
            </w:r>
            <w:r>
              <w:rPr>
                <w:rFonts w:ascii="Times New Roman" w:hAnsi="Times New Roman" w:cs="Times New Roman"/>
                <w:sz w:val="24"/>
                <w:szCs w:val="24"/>
              </w:rPr>
              <w:t>7</w:t>
            </w:r>
          </w:p>
        </w:tc>
        <w:tc>
          <w:tcPr>
            <w:tcW w:w="1218" w:type="pct"/>
            <w:vAlign w:val="center"/>
          </w:tcPr>
          <w:p w:rsidR="00BD446C" w:rsidRPr="00897B0E" w:rsidRDefault="00BD446C" w:rsidP="004417DB">
            <w:pPr>
              <w:spacing w:after="0" w:line="240" w:lineRule="auto"/>
              <w:jc w:val="center"/>
              <w:rPr>
                <w:rFonts w:ascii="Times New Roman" w:hAnsi="Times New Roman" w:cs="Times New Roman"/>
                <w:sz w:val="24"/>
                <w:szCs w:val="24"/>
              </w:rPr>
            </w:pPr>
            <w:r w:rsidRPr="00897B0E">
              <w:rPr>
                <w:rFonts w:ascii="Times New Roman" w:hAnsi="Times New Roman" w:cs="Times New Roman"/>
                <w:sz w:val="24"/>
                <w:szCs w:val="24"/>
              </w:rPr>
              <w:t>10</w:t>
            </w:r>
          </w:p>
        </w:tc>
      </w:tr>
      <w:tr w:rsidR="00BD446C" w:rsidRPr="0018540D" w:rsidTr="00F26137">
        <w:trPr>
          <w:trHeight w:val="20"/>
        </w:trPr>
        <w:tc>
          <w:tcPr>
            <w:tcW w:w="2573" w:type="pct"/>
            <w:vAlign w:val="center"/>
          </w:tcPr>
          <w:p w:rsidR="00BD446C" w:rsidRPr="0018540D" w:rsidRDefault="00BD446C" w:rsidP="004417DB">
            <w:pPr>
              <w:spacing w:after="0" w:line="240" w:lineRule="auto"/>
              <w:ind w:left="-6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ИТОГО:</w:t>
            </w:r>
          </w:p>
        </w:tc>
        <w:tc>
          <w:tcPr>
            <w:tcW w:w="1209" w:type="pct"/>
            <w:vAlign w:val="center"/>
          </w:tcPr>
          <w:p w:rsidR="00BD446C" w:rsidRPr="0018540D" w:rsidRDefault="00BD446C" w:rsidP="004417DB">
            <w:pPr>
              <w:spacing w:after="0" w:line="240" w:lineRule="auto"/>
              <w:jc w:val="center"/>
              <w:rPr>
                <w:rFonts w:ascii="Times New Roman" w:hAnsi="Times New Roman" w:cs="Times New Roman"/>
                <w:b/>
                <w:sz w:val="24"/>
                <w:szCs w:val="24"/>
              </w:rPr>
            </w:pPr>
            <w:r w:rsidRPr="001B3255">
              <w:rPr>
                <w:rFonts w:ascii="Times New Roman" w:hAnsi="Times New Roman" w:cs="Times New Roman"/>
                <w:b/>
                <w:sz w:val="24"/>
                <w:szCs w:val="24"/>
              </w:rPr>
              <w:t>87,1</w:t>
            </w:r>
            <w:r>
              <w:rPr>
                <w:rFonts w:ascii="Times New Roman" w:hAnsi="Times New Roman" w:cs="Times New Roman"/>
                <w:b/>
                <w:sz w:val="24"/>
                <w:szCs w:val="24"/>
              </w:rPr>
              <w:t>7</w:t>
            </w:r>
          </w:p>
        </w:tc>
        <w:tc>
          <w:tcPr>
            <w:tcW w:w="1218" w:type="pct"/>
            <w:vAlign w:val="center"/>
          </w:tcPr>
          <w:p w:rsidR="00BD446C" w:rsidRPr="0018540D" w:rsidRDefault="00BD446C" w:rsidP="004417DB">
            <w:pPr>
              <w:spacing w:after="0" w:line="240" w:lineRule="auto"/>
              <w:jc w:val="center"/>
              <w:rPr>
                <w:rFonts w:ascii="Times New Roman" w:hAnsi="Times New Roman" w:cs="Times New Roman"/>
                <w:b/>
                <w:sz w:val="24"/>
                <w:szCs w:val="24"/>
              </w:rPr>
            </w:pPr>
            <w:r w:rsidRPr="0018540D">
              <w:rPr>
                <w:rFonts w:ascii="Times New Roman" w:hAnsi="Times New Roman" w:cs="Times New Roman"/>
                <w:b/>
                <w:sz w:val="24"/>
                <w:szCs w:val="24"/>
              </w:rPr>
              <w:t>98,59</w:t>
            </w:r>
          </w:p>
        </w:tc>
      </w:tr>
    </w:tbl>
    <w:p w:rsidR="00CB77FE" w:rsidRPr="00861953" w:rsidRDefault="00CB77FE" w:rsidP="00817CF0">
      <w:pPr>
        <w:spacing w:after="0" w:line="240" w:lineRule="auto"/>
        <w:rPr>
          <w:sz w:val="20"/>
          <w:szCs w:val="20"/>
        </w:rPr>
      </w:pPr>
    </w:p>
    <w:sectPr w:rsidR="00CB77FE" w:rsidRPr="00861953" w:rsidSect="002A2113">
      <w:pgSz w:w="11906" w:h="16838"/>
      <w:pgMar w:top="709" w:right="851" w:bottom="567" w:left="1418" w:header="708"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778" w:rsidRDefault="00D84778" w:rsidP="00B5667B">
      <w:pPr>
        <w:spacing w:after="0" w:line="240" w:lineRule="auto"/>
      </w:pPr>
      <w:r>
        <w:separator/>
      </w:r>
    </w:p>
  </w:endnote>
  <w:endnote w:type="continuationSeparator" w:id="0">
    <w:p w:rsidR="00D84778" w:rsidRDefault="00D84778" w:rsidP="00B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153"/>
      <w:docPartObj>
        <w:docPartGallery w:val="Page Numbers (Bottom of Page)"/>
        <w:docPartUnique/>
      </w:docPartObj>
    </w:sdtPr>
    <w:sdtContent>
      <w:p w:rsidR="004417DB" w:rsidRDefault="004417DB" w:rsidP="00B5667B">
        <w:pPr>
          <w:pStyle w:val="af1"/>
          <w:jc w:val="right"/>
        </w:pPr>
        <w:r w:rsidRPr="00B5667B">
          <w:rPr>
            <w:rFonts w:ascii="Times New Roman" w:hAnsi="Times New Roman" w:cs="Times New Roman"/>
            <w:sz w:val="20"/>
            <w:szCs w:val="20"/>
          </w:rPr>
          <w:fldChar w:fldCharType="begin"/>
        </w:r>
        <w:r w:rsidRPr="00B5667B">
          <w:rPr>
            <w:rFonts w:ascii="Times New Roman" w:hAnsi="Times New Roman" w:cs="Times New Roman"/>
            <w:sz w:val="20"/>
            <w:szCs w:val="20"/>
          </w:rPr>
          <w:instrText xml:space="preserve"> PAGE   \* MERGEFORMAT </w:instrText>
        </w:r>
        <w:r w:rsidRPr="00B5667B">
          <w:rPr>
            <w:rFonts w:ascii="Times New Roman" w:hAnsi="Times New Roman" w:cs="Times New Roman"/>
            <w:sz w:val="20"/>
            <w:szCs w:val="20"/>
          </w:rPr>
          <w:fldChar w:fldCharType="separate"/>
        </w:r>
        <w:r w:rsidR="00D917D0">
          <w:rPr>
            <w:rFonts w:ascii="Times New Roman" w:hAnsi="Times New Roman" w:cs="Times New Roman"/>
            <w:noProof/>
            <w:sz w:val="20"/>
            <w:szCs w:val="20"/>
          </w:rPr>
          <w:t>2</w:t>
        </w:r>
        <w:r w:rsidRPr="00B5667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778" w:rsidRDefault="00D84778" w:rsidP="00B5667B">
      <w:pPr>
        <w:spacing w:after="0" w:line="240" w:lineRule="auto"/>
      </w:pPr>
      <w:r>
        <w:separator/>
      </w:r>
    </w:p>
  </w:footnote>
  <w:footnote w:type="continuationSeparator" w:id="0">
    <w:p w:rsidR="00D84778" w:rsidRDefault="00D84778" w:rsidP="00B56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4F3A3344"/>
    <w:multiLevelType w:val="multilevel"/>
    <w:tmpl w:val="4F502616"/>
    <w:lvl w:ilvl="0">
      <w:start w:val="1"/>
      <w:numFmt w:val="decimal"/>
      <w:lvlText w:val="%1."/>
      <w:lvlJc w:val="left"/>
      <w:pPr>
        <w:ind w:left="720" w:hanging="360"/>
      </w:pPr>
      <w:rPr>
        <w:b/>
      </w:rPr>
    </w:lvl>
    <w:lvl w:ilvl="1">
      <w:start w:val="2"/>
      <w:numFmt w:val="decimal"/>
      <w:isLgl/>
      <w:lvlText w:val="%1.%2."/>
      <w:lvlJc w:val="left"/>
      <w:pPr>
        <w:ind w:left="1069" w:hanging="360"/>
      </w:pPr>
      <w:rPr>
        <w:b/>
        <w:strike w:val="0"/>
        <w:dstrike w:val="0"/>
        <w:color w:val="000000"/>
        <w:u w:val="none"/>
        <w:effect w:val="none"/>
      </w:rPr>
    </w:lvl>
    <w:lvl w:ilvl="2">
      <w:start w:val="1"/>
      <w:numFmt w:val="decimal"/>
      <w:isLgl/>
      <w:lvlText w:val="%1.%2.%3."/>
      <w:lvlJc w:val="left"/>
      <w:pPr>
        <w:ind w:left="1778" w:hanging="720"/>
      </w:pPr>
      <w:rPr>
        <w:strike w:val="0"/>
        <w:dstrike w:val="0"/>
        <w:color w:val="000000"/>
        <w:u w:val="none"/>
        <w:effect w:val="none"/>
      </w:rPr>
    </w:lvl>
    <w:lvl w:ilvl="3">
      <w:start w:val="1"/>
      <w:numFmt w:val="decimal"/>
      <w:isLgl/>
      <w:lvlText w:val="%1.%2.%3.%4."/>
      <w:lvlJc w:val="left"/>
      <w:pPr>
        <w:ind w:left="2127" w:hanging="720"/>
      </w:pPr>
      <w:rPr>
        <w:strike w:val="0"/>
        <w:dstrike w:val="0"/>
        <w:color w:val="000000"/>
        <w:u w:val="none"/>
        <w:effect w:val="none"/>
      </w:rPr>
    </w:lvl>
    <w:lvl w:ilvl="4">
      <w:start w:val="1"/>
      <w:numFmt w:val="decimal"/>
      <w:isLgl/>
      <w:lvlText w:val="%1.%2.%3.%4.%5."/>
      <w:lvlJc w:val="left"/>
      <w:pPr>
        <w:ind w:left="2836" w:hanging="1080"/>
      </w:pPr>
      <w:rPr>
        <w:strike w:val="0"/>
        <w:dstrike w:val="0"/>
        <w:color w:val="000000"/>
        <w:u w:val="none"/>
        <w:effect w:val="none"/>
      </w:rPr>
    </w:lvl>
    <w:lvl w:ilvl="5">
      <w:start w:val="1"/>
      <w:numFmt w:val="decimal"/>
      <w:isLgl/>
      <w:lvlText w:val="%1.%2.%3.%4.%5.%6."/>
      <w:lvlJc w:val="left"/>
      <w:pPr>
        <w:ind w:left="3185" w:hanging="1080"/>
      </w:pPr>
      <w:rPr>
        <w:strike w:val="0"/>
        <w:dstrike w:val="0"/>
        <w:color w:val="000000"/>
        <w:u w:val="none"/>
        <w:effect w:val="none"/>
      </w:rPr>
    </w:lvl>
    <w:lvl w:ilvl="6">
      <w:start w:val="1"/>
      <w:numFmt w:val="decimal"/>
      <w:isLgl/>
      <w:lvlText w:val="%1.%2.%3.%4.%5.%6.%7."/>
      <w:lvlJc w:val="left"/>
      <w:pPr>
        <w:ind w:left="3894" w:hanging="1440"/>
      </w:pPr>
      <w:rPr>
        <w:strike w:val="0"/>
        <w:dstrike w:val="0"/>
        <w:color w:val="000000"/>
        <w:u w:val="none"/>
        <w:effect w:val="none"/>
      </w:rPr>
    </w:lvl>
    <w:lvl w:ilvl="7">
      <w:start w:val="1"/>
      <w:numFmt w:val="decimal"/>
      <w:isLgl/>
      <w:lvlText w:val="%1.%2.%3.%4.%5.%6.%7.%8."/>
      <w:lvlJc w:val="left"/>
      <w:pPr>
        <w:ind w:left="4243" w:hanging="1440"/>
      </w:pPr>
      <w:rPr>
        <w:strike w:val="0"/>
        <w:dstrike w:val="0"/>
        <w:color w:val="000000"/>
        <w:u w:val="none"/>
        <w:effect w:val="none"/>
      </w:rPr>
    </w:lvl>
    <w:lvl w:ilvl="8">
      <w:start w:val="1"/>
      <w:numFmt w:val="decimal"/>
      <w:isLgl/>
      <w:lvlText w:val="%1.%2.%3.%4.%5.%6.%7.%8.%9."/>
      <w:lvlJc w:val="left"/>
      <w:pPr>
        <w:ind w:left="4952" w:hanging="1800"/>
      </w:pPr>
      <w:rPr>
        <w:strike w:val="0"/>
        <w:dstrike w:val="0"/>
        <w:color w:val="000000"/>
        <w:u w:val="none"/>
        <w:effect w:val="none"/>
      </w:rPr>
    </w:lvl>
  </w:abstractNum>
  <w:abstractNum w:abstractNumId="6" w15:restartNumberingAfterBreak="0">
    <w:nsid w:val="5ECC7B8E"/>
    <w:multiLevelType w:val="hybridMultilevel"/>
    <w:tmpl w:val="F2CC0BF0"/>
    <w:lvl w:ilvl="0" w:tplc="DDFCAF8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BB091F"/>
    <w:multiLevelType w:val="hybridMultilevel"/>
    <w:tmpl w:val="51443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8D462C"/>
    <w:multiLevelType w:val="hybridMultilevel"/>
    <w:tmpl w:val="4612A8CE"/>
    <w:lvl w:ilvl="0" w:tplc="335259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FE"/>
    <w:rsid w:val="000757FF"/>
    <w:rsid w:val="00080F30"/>
    <w:rsid w:val="00096256"/>
    <w:rsid w:val="000D0F50"/>
    <w:rsid w:val="00102DF9"/>
    <w:rsid w:val="00104835"/>
    <w:rsid w:val="00137A57"/>
    <w:rsid w:val="0018027C"/>
    <w:rsid w:val="001A0208"/>
    <w:rsid w:val="001B6AD1"/>
    <w:rsid w:val="001C6B35"/>
    <w:rsid w:val="001D711D"/>
    <w:rsid w:val="00267B5C"/>
    <w:rsid w:val="00277A3F"/>
    <w:rsid w:val="002A2113"/>
    <w:rsid w:val="002B253A"/>
    <w:rsid w:val="002B5288"/>
    <w:rsid w:val="002E21BF"/>
    <w:rsid w:val="002E38E9"/>
    <w:rsid w:val="002F3B91"/>
    <w:rsid w:val="002F5025"/>
    <w:rsid w:val="0034488E"/>
    <w:rsid w:val="00351B8C"/>
    <w:rsid w:val="00371833"/>
    <w:rsid w:val="003757C7"/>
    <w:rsid w:val="003D1E31"/>
    <w:rsid w:val="003F2737"/>
    <w:rsid w:val="004417DB"/>
    <w:rsid w:val="004533BE"/>
    <w:rsid w:val="00453A2A"/>
    <w:rsid w:val="00465CF8"/>
    <w:rsid w:val="00474F75"/>
    <w:rsid w:val="004763E2"/>
    <w:rsid w:val="0048577E"/>
    <w:rsid w:val="004B0059"/>
    <w:rsid w:val="004B1A6E"/>
    <w:rsid w:val="00533790"/>
    <w:rsid w:val="00534444"/>
    <w:rsid w:val="005A3829"/>
    <w:rsid w:val="005B39B0"/>
    <w:rsid w:val="005C5AB3"/>
    <w:rsid w:val="00632688"/>
    <w:rsid w:val="00661509"/>
    <w:rsid w:val="00686034"/>
    <w:rsid w:val="006A4628"/>
    <w:rsid w:val="006D0DFE"/>
    <w:rsid w:val="0074103A"/>
    <w:rsid w:val="00741711"/>
    <w:rsid w:val="00742156"/>
    <w:rsid w:val="007B6AEA"/>
    <w:rsid w:val="007F5869"/>
    <w:rsid w:val="00817CF0"/>
    <w:rsid w:val="00826B2B"/>
    <w:rsid w:val="00833294"/>
    <w:rsid w:val="00861953"/>
    <w:rsid w:val="00862E13"/>
    <w:rsid w:val="008912EE"/>
    <w:rsid w:val="00897B0E"/>
    <w:rsid w:val="008D5B75"/>
    <w:rsid w:val="008E7386"/>
    <w:rsid w:val="008F24F9"/>
    <w:rsid w:val="009023E5"/>
    <w:rsid w:val="00902F3D"/>
    <w:rsid w:val="0090548A"/>
    <w:rsid w:val="00906572"/>
    <w:rsid w:val="00921D87"/>
    <w:rsid w:val="009800FF"/>
    <w:rsid w:val="00985824"/>
    <w:rsid w:val="009A17AB"/>
    <w:rsid w:val="009C47BF"/>
    <w:rsid w:val="009E2B0F"/>
    <w:rsid w:val="00A630EE"/>
    <w:rsid w:val="00A71420"/>
    <w:rsid w:val="00A939E6"/>
    <w:rsid w:val="00AA5404"/>
    <w:rsid w:val="00B3714F"/>
    <w:rsid w:val="00B40F1E"/>
    <w:rsid w:val="00B41DC5"/>
    <w:rsid w:val="00B5667B"/>
    <w:rsid w:val="00B57B89"/>
    <w:rsid w:val="00B60707"/>
    <w:rsid w:val="00BA4525"/>
    <w:rsid w:val="00BD446C"/>
    <w:rsid w:val="00BE7B7E"/>
    <w:rsid w:val="00C44745"/>
    <w:rsid w:val="00C9124B"/>
    <w:rsid w:val="00C943F9"/>
    <w:rsid w:val="00C94F4C"/>
    <w:rsid w:val="00CA06EE"/>
    <w:rsid w:val="00CB77FE"/>
    <w:rsid w:val="00CE1888"/>
    <w:rsid w:val="00CE4660"/>
    <w:rsid w:val="00CE4E05"/>
    <w:rsid w:val="00CF30CB"/>
    <w:rsid w:val="00D006F7"/>
    <w:rsid w:val="00D41C29"/>
    <w:rsid w:val="00D426FB"/>
    <w:rsid w:val="00D81C0F"/>
    <w:rsid w:val="00D84778"/>
    <w:rsid w:val="00D917D0"/>
    <w:rsid w:val="00DD4D2C"/>
    <w:rsid w:val="00DF14E6"/>
    <w:rsid w:val="00E101A9"/>
    <w:rsid w:val="00E1721D"/>
    <w:rsid w:val="00E44589"/>
    <w:rsid w:val="00E448AA"/>
    <w:rsid w:val="00E64E69"/>
    <w:rsid w:val="00E7172C"/>
    <w:rsid w:val="00E775EA"/>
    <w:rsid w:val="00E81CBC"/>
    <w:rsid w:val="00E83651"/>
    <w:rsid w:val="00EE2692"/>
    <w:rsid w:val="00EE2ED1"/>
    <w:rsid w:val="00EF294B"/>
    <w:rsid w:val="00F01DD4"/>
    <w:rsid w:val="00F26137"/>
    <w:rsid w:val="00F43BFB"/>
    <w:rsid w:val="00F90FDD"/>
    <w:rsid w:val="00FE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A4EA7-CEA4-4DA7-BC06-6A077836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77FE"/>
    <w:pPr>
      <w:widowControl w:val="0"/>
      <w:shd w:val="clear" w:color="auto" w:fill="FFFFFF"/>
      <w:autoSpaceDE w:val="0"/>
      <w:autoSpaceDN w:val="0"/>
      <w:adjustRightInd w:val="0"/>
      <w:ind w:left="72"/>
      <w:jc w:val="center"/>
    </w:pPr>
    <w:rPr>
      <w:rFonts w:ascii="Calibri" w:eastAsia="Calibri" w:hAnsi="Calibri" w:cs="Times New Roman"/>
      <w:bCs/>
      <w:color w:val="000000"/>
      <w:spacing w:val="13"/>
      <w:lang w:eastAsia="en-US"/>
    </w:rPr>
  </w:style>
  <w:style w:type="character" w:customStyle="1" w:styleId="a4">
    <w:name w:val="Название Знак"/>
    <w:basedOn w:val="a0"/>
    <w:link w:val="a3"/>
    <w:uiPriority w:val="99"/>
    <w:rsid w:val="00CB77FE"/>
    <w:rPr>
      <w:rFonts w:ascii="Calibri" w:eastAsia="Calibri" w:hAnsi="Calibri" w:cs="Times New Roman"/>
      <w:bCs/>
      <w:color w:val="000000"/>
      <w:spacing w:val="13"/>
      <w:shd w:val="clear" w:color="auto" w:fill="FFFFFF"/>
      <w:lang w:eastAsia="en-US"/>
    </w:rPr>
  </w:style>
  <w:style w:type="paragraph" w:customStyle="1" w:styleId="11">
    <w:name w:val="заголовок 11"/>
    <w:basedOn w:val="a"/>
    <w:next w:val="a"/>
    <w:uiPriority w:val="99"/>
    <w:rsid w:val="00CB77FE"/>
    <w:pPr>
      <w:keepNext/>
      <w:spacing w:after="0" w:line="240" w:lineRule="auto"/>
      <w:jc w:val="center"/>
    </w:pPr>
    <w:rPr>
      <w:rFonts w:ascii="Times New Roman" w:eastAsia="Times New Roman" w:hAnsi="Times New Roman" w:cs="Times New Roman"/>
      <w:sz w:val="24"/>
      <w:szCs w:val="20"/>
    </w:rPr>
  </w:style>
  <w:style w:type="character" w:styleId="a5">
    <w:name w:val="Hyperlink"/>
    <w:basedOn w:val="a0"/>
    <w:uiPriority w:val="99"/>
    <w:rsid w:val="00CB77FE"/>
    <w:rPr>
      <w:color w:val="0000FF"/>
      <w:u w:val="single"/>
    </w:rPr>
  </w:style>
  <w:style w:type="paragraph" w:customStyle="1" w:styleId="21">
    <w:name w:val="Основной текст 21"/>
    <w:basedOn w:val="a"/>
    <w:rsid w:val="00CB77FE"/>
    <w:pPr>
      <w:spacing w:after="0" w:line="240" w:lineRule="auto"/>
      <w:ind w:firstLine="567"/>
      <w:jc w:val="both"/>
    </w:pPr>
    <w:rPr>
      <w:rFonts w:ascii="Times New Roman" w:eastAsia="Times New Roman" w:hAnsi="Times New Roman" w:cs="Times New Roman"/>
      <w:sz w:val="24"/>
      <w:szCs w:val="20"/>
    </w:rPr>
  </w:style>
  <w:style w:type="table" w:styleId="a6">
    <w:name w:val="Table Grid"/>
    <w:basedOn w:val="a1"/>
    <w:uiPriority w:val="59"/>
    <w:rsid w:val="00CB77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619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1953"/>
    <w:rPr>
      <w:rFonts w:ascii="Tahoma" w:hAnsi="Tahoma" w:cs="Tahoma"/>
      <w:sz w:val="16"/>
      <w:szCs w:val="16"/>
    </w:rPr>
  </w:style>
  <w:style w:type="paragraph" w:styleId="a9">
    <w:name w:val="List Paragraph"/>
    <w:basedOn w:val="a"/>
    <w:uiPriority w:val="34"/>
    <w:qFormat/>
    <w:rsid w:val="0090548A"/>
    <w:pPr>
      <w:ind w:left="720"/>
      <w:contextualSpacing/>
    </w:pPr>
    <w:rPr>
      <w:rFonts w:eastAsiaTheme="minorHAnsi"/>
      <w:lang w:eastAsia="en-US"/>
    </w:rPr>
  </w:style>
  <w:style w:type="character" w:customStyle="1" w:styleId="1">
    <w:name w:val="Основной текст Знак1"/>
    <w:basedOn w:val="a0"/>
    <w:link w:val="aa"/>
    <w:uiPriority w:val="99"/>
    <w:locked/>
    <w:rsid w:val="00B41DC5"/>
    <w:rPr>
      <w:rFonts w:ascii="Times New Roman" w:hAnsi="Times New Roman" w:cs="Times New Roman"/>
      <w:shd w:val="clear" w:color="auto" w:fill="FFFFFF"/>
    </w:rPr>
  </w:style>
  <w:style w:type="character" w:customStyle="1" w:styleId="2">
    <w:name w:val="Основной текст (2)_"/>
    <w:basedOn w:val="a0"/>
    <w:link w:val="20"/>
    <w:locked/>
    <w:rsid w:val="00B41DC5"/>
    <w:rPr>
      <w:rFonts w:ascii="Times New Roman" w:hAnsi="Times New Roman" w:cs="Times New Roman"/>
      <w:b/>
      <w:bCs/>
      <w:shd w:val="clear" w:color="auto" w:fill="FFFFFF"/>
    </w:rPr>
  </w:style>
  <w:style w:type="paragraph" w:styleId="aa">
    <w:name w:val="Body Text"/>
    <w:basedOn w:val="a"/>
    <w:link w:val="1"/>
    <w:uiPriority w:val="99"/>
    <w:rsid w:val="00B41DC5"/>
    <w:pPr>
      <w:shd w:val="clear" w:color="auto" w:fill="FFFFFF"/>
      <w:spacing w:after="0" w:line="240" w:lineRule="atLeast"/>
      <w:jc w:val="both"/>
    </w:pPr>
    <w:rPr>
      <w:rFonts w:ascii="Times New Roman" w:hAnsi="Times New Roman" w:cs="Times New Roman"/>
    </w:rPr>
  </w:style>
  <w:style w:type="character" w:customStyle="1" w:styleId="ab">
    <w:name w:val="Основной текст Знак"/>
    <w:basedOn w:val="a0"/>
    <w:uiPriority w:val="99"/>
    <w:semiHidden/>
    <w:rsid w:val="00B41DC5"/>
  </w:style>
  <w:style w:type="paragraph" w:customStyle="1" w:styleId="20">
    <w:name w:val="Основной текст (2)"/>
    <w:basedOn w:val="a"/>
    <w:link w:val="2"/>
    <w:rsid w:val="00B41DC5"/>
    <w:pPr>
      <w:shd w:val="clear" w:color="auto" w:fill="FFFFFF"/>
      <w:spacing w:after="0" w:line="240" w:lineRule="atLeast"/>
    </w:pPr>
    <w:rPr>
      <w:rFonts w:ascii="Times New Roman" w:hAnsi="Times New Roman" w:cs="Times New Roman"/>
      <w:b/>
      <w:bCs/>
    </w:rPr>
  </w:style>
  <w:style w:type="character" w:customStyle="1" w:styleId="24">
    <w:name w:val="Основной текст (2)4"/>
    <w:basedOn w:val="2"/>
    <w:uiPriority w:val="99"/>
    <w:rsid w:val="00B41DC5"/>
    <w:rPr>
      <w:rFonts w:ascii="Times New Roman" w:hAnsi="Times New Roman" w:cs="Times New Roman"/>
      <w:b/>
      <w:bCs/>
      <w:shd w:val="clear" w:color="auto" w:fill="FFFFFF"/>
    </w:rPr>
  </w:style>
  <w:style w:type="paragraph" w:customStyle="1" w:styleId="210">
    <w:name w:val="Основной текст (2)1"/>
    <w:basedOn w:val="a"/>
    <w:uiPriority w:val="99"/>
    <w:rsid w:val="00B41DC5"/>
    <w:pPr>
      <w:shd w:val="clear" w:color="auto" w:fill="FFFFFF"/>
      <w:spacing w:after="0" w:line="240" w:lineRule="atLeast"/>
    </w:pPr>
    <w:rPr>
      <w:rFonts w:ascii="Times New Roman" w:eastAsiaTheme="minorHAnsi" w:hAnsi="Times New Roman" w:cs="Times New Roman"/>
      <w:b/>
      <w:bCs/>
      <w:lang w:eastAsia="en-US"/>
    </w:rPr>
  </w:style>
  <w:style w:type="character" w:customStyle="1" w:styleId="10">
    <w:name w:val="Основной текст + Полужирный1"/>
    <w:basedOn w:val="1"/>
    <w:uiPriority w:val="99"/>
    <w:rsid w:val="00B41DC5"/>
    <w:rPr>
      <w:rFonts w:ascii="Times New Roman" w:hAnsi="Times New Roman" w:cs="Times New Roman"/>
      <w:b/>
      <w:bCs/>
      <w:noProof/>
      <w:spacing w:val="0"/>
      <w:sz w:val="22"/>
      <w:szCs w:val="22"/>
      <w:shd w:val="clear" w:color="auto" w:fill="FFFFFF"/>
    </w:rPr>
  </w:style>
  <w:style w:type="character" w:customStyle="1" w:styleId="23">
    <w:name w:val="Основной текст (2)3"/>
    <w:basedOn w:val="2"/>
    <w:uiPriority w:val="99"/>
    <w:rsid w:val="00B41DC5"/>
    <w:rPr>
      <w:rFonts w:ascii="Times New Roman" w:hAnsi="Times New Roman" w:cs="Times New Roman"/>
      <w:b/>
      <w:bCs/>
      <w:spacing w:val="0"/>
      <w:sz w:val="22"/>
      <w:szCs w:val="22"/>
      <w:shd w:val="clear" w:color="auto" w:fill="FFFFFF"/>
    </w:rPr>
  </w:style>
  <w:style w:type="character" w:customStyle="1" w:styleId="ac">
    <w:name w:val="Основной текст_"/>
    <w:basedOn w:val="a0"/>
    <w:link w:val="3"/>
    <w:rsid w:val="00CA06EE"/>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
    <w:basedOn w:val="ac"/>
    <w:rsid w:val="00CA06EE"/>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c"/>
    <w:rsid w:val="00CA06EE"/>
    <w:pPr>
      <w:shd w:val="clear" w:color="auto" w:fill="FFFFFF"/>
      <w:spacing w:after="0" w:line="0" w:lineRule="atLeast"/>
      <w:ind w:hanging="340"/>
      <w:jc w:val="both"/>
    </w:pPr>
    <w:rPr>
      <w:rFonts w:ascii="Times New Roman" w:eastAsia="Times New Roman" w:hAnsi="Times New Roman" w:cs="Times New Roman"/>
      <w:sz w:val="23"/>
      <w:szCs w:val="23"/>
    </w:rPr>
  </w:style>
  <w:style w:type="character" w:customStyle="1" w:styleId="22">
    <w:name w:val="Основной текст2"/>
    <w:basedOn w:val="ac"/>
    <w:rsid w:val="00CA06E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e">
    <w:name w:val="FollowedHyperlink"/>
    <w:basedOn w:val="a0"/>
    <w:uiPriority w:val="99"/>
    <w:semiHidden/>
    <w:unhideWhenUsed/>
    <w:rsid w:val="00B40F1E"/>
    <w:rPr>
      <w:color w:val="800080" w:themeColor="followedHyperlink"/>
      <w:u w:val="single"/>
    </w:rPr>
  </w:style>
  <w:style w:type="paragraph" w:styleId="af">
    <w:name w:val="header"/>
    <w:basedOn w:val="a"/>
    <w:link w:val="af0"/>
    <w:uiPriority w:val="99"/>
    <w:unhideWhenUsed/>
    <w:rsid w:val="00B5667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667B"/>
  </w:style>
  <w:style w:type="paragraph" w:styleId="af1">
    <w:name w:val="footer"/>
    <w:basedOn w:val="a"/>
    <w:link w:val="af2"/>
    <w:uiPriority w:val="99"/>
    <w:unhideWhenUsed/>
    <w:rsid w:val="00B5667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5667B"/>
  </w:style>
  <w:style w:type="character" w:customStyle="1" w:styleId="tendersubject1">
    <w:name w:val="tendersubject1"/>
    <w:rsid w:val="002B253A"/>
    <w:rPr>
      <w:b/>
      <w:bCs/>
      <w:color w:val="0000FF"/>
      <w:sz w:val="20"/>
      <w:szCs w:val="20"/>
    </w:rPr>
  </w:style>
  <w:style w:type="paragraph" w:customStyle="1" w:styleId="ConsNormal">
    <w:name w:val="ConsNormal"/>
    <w:link w:val="ConsNormal0"/>
    <w:uiPriority w:val="99"/>
    <w:rsid w:val="007F586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7F5869"/>
    <w:rPr>
      <w:rFonts w:ascii="Arial" w:eastAsia="Times New Roman" w:hAnsi="Arial" w:cs="Arial"/>
      <w:sz w:val="20"/>
      <w:szCs w:val="20"/>
    </w:rPr>
  </w:style>
  <w:style w:type="paragraph" w:styleId="af3">
    <w:name w:val="Body Text Indent"/>
    <w:basedOn w:val="a"/>
    <w:link w:val="af4"/>
    <w:uiPriority w:val="99"/>
    <w:unhideWhenUsed/>
    <w:rsid w:val="007F5869"/>
    <w:pPr>
      <w:spacing w:after="120"/>
      <w:ind w:left="283"/>
    </w:pPr>
    <w:rPr>
      <w:rFonts w:ascii="Calibri" w:eastAsia="Calibri" w:hAnsi="Calibri" w:cs="Times New Roman"/>
      <w:lang w:eastAsia="en-US"/>
    </w:rPr>
  </w:style>
  <w:style w:type="character" w:customStyle="1" w:styleId="af4">
    <w:name w:val="Основной текст с отступом Знак"/>
    <w:basedOn w:val="a0"/>
    <w:link w:val="af3"/>
    <w:uiPriority w:val="99"/>
    <w:rsid w:val="007F586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62132">
      <w:bodyDiv w:val="1"/>
      <w:marLeft w:val="0"/>
      <w:marRight w:val="0"/>
      <w:marTop w:val="0"/>
      <w:marBottom w:val="0"/>
      <w:divBdr>
        <w:top w:val="none" w:sz="0" w:space="0" w:color="auto"/>
        <w:left w:val="none" w:sz="0" w:space="0" w:color="auto"/>
        <w:bottom w:val="none" w:sz="0" w:space="0" w:color="auto"/>
        <w:right w:val="none" w:sz="0" w:space="0" w:color="auto"/>
      </w:divBdr>
    </w:div>
    <w:div w:id="982928867">
      <w:bodyDiv w:val="1"/>
      <w:marLeft w:val="0"/>
      <w:marRight w:val="0"/>
      <w:marTop w:val="0"/>
      <w:marBottom w:val="0"/>
      <w:divBdr>
        <w:top w:val="none" w:sz="0" w:space="0" w:color="auto"/>
        <w:left w:val="none" w:sz="0" w:space="0" w:color="auto"/>
        <w:bottom w:val="none" w:sz="0" w:space="0" w:color="auto"/>
        <w:right w:val="none" w:sz="0" w:space="0" w:color="auto"/>
      </w:divBdr>
    </w:div>
    <w:div w:id="1079213768">
      <w:bodyDiv w:val="1"/>
      <w:marLeft w:val="0"/>
      <w:marRight w:val="0"/>
      <w:marTop w:val="0"/>
      <w:marBottom w:val="0"/>
      <w:divBdr>
        <w:top w:val="none" w:sz="0" w:space="0" w:color="auto"/>
        <w:left w:val="none" w:sz="0" w:space="0" w:color="auto"/>
        <w:bottom w:val="none" w:sz="0" w:space="0" w:color="auto"/>
        <w:right w:val="none" w:sz="0" w:space="0" w:color="auto"/>
      </w:divBdr>
    </w:div>
    <w:div w:id="1167553673">
      <w:bodyDiv w:val="1"/>
      <w:marLeft w:val="0"/>
      <w:marRight w:val="0"/>
      <w:marTop w:val="0"/>
      <w:marBottom w:val="0"/>
      <w:divBdr>
        <w:top w:val="none" w:sz="0" w:space="0" w:color="auto"/>
        <w:left w:val="none" w:sz="0" w:space="0" w:color="auto"/>
        <w:bottom w:val="none" w:sz="0" w:space="0" w:color="auto"/>
        <w:right w:val="none" w:sz="0" w:space="0" w:color="auto"/>
      </w:divBdr>
    </w:div>
    <w:div w:id="11944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ECCC-C115-4530-8032-F7C851D8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Sokolovsky</dc:creator>
  <cp:lastModifiedBy>Соколовский Захар Сергеевич</cp:lastModifiedBy>
  <cp:revision>6</cp:revision>
  <cp:lastPrinted>2017-10-25T09:42:00Z</cp:lastPrinted>
  <dcterms:created xsi:type="dcterms:W3CDTF">2017-10-25T09:20:00Z</dcterms:created>
  <dcterms:modified xsi:type="dcterms:W3CDTF">2017-10-25T11:50:00Z</dcterms:modified>
</cp:coreProperties>
</file>